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180" w:type="dxa"/>
        <w:tblInd w:w="1200" w:type="dxa"/>
        <w:tblLook w:val="04A0" w:firstRow="1" w:lastRow="0" w:firstColumn="1" w:lastColumn="0" w:noHBand="0" w:noVBand="1"/>
      </w:tblPr>
      <w:tblGrid>
        <w:gridCol w:w="9180"/>
      </w:tblGrid>
      <w:tr w:rsidR="0056421C" w14:paraId="21CEA3DC" w14:textId="77777777" w:rsidTr="531A54EE">
        <w:trPr>
          <w:trHeight w:val="5475"/>
        </w:trPr>
        <w:tc>
          <w:tcPr>
            <w:tcW w:w="91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2AF0E8" w14:textId="77777777" w:rsidR="004B2569" w:rsidRDefault="004B2569" w:rsidP="0056421C">
            <w:pPr>
              <w:ind w:left="450"/>
            </w:pPr>
          </w:p>
          <w:p w14:paraId="51F9CC5D" w14:textId="281C62FE" w:rsidR="4E61D81D" w:rsidRDefault="4E61D81D" w:rsidP="531A54EE">
            <w:pPr>
              <w:pBdr>
                <w:top w:val="nil"/>
                <w:left w:val="nil"/>
                <w:bottom w:val="nil"/>
                <w:right w:val="nil"/>
                <w:between w:val="nil"/>
              </w:pBdr>
              <w:ind w:right="-567"/>
              <w:jc w:val="center"/>
              <w:rPr>
                <w:color w:val="000000" w:themeColor="text1"/>
              </w:rPr>
            </w:pPr>
            <w:r>
              <w:t xml:space="preserve"> </w:t>
            </w:r>
            <w:r w:rsidRPr="531A54EE">
              <w:rPr>
                <w:color w:val="000000" w:themeColor="text1"/>
              </w:rPr>
              <w:t xml:space="preserve">How to use this document – Read and </w:t>
            </w:r>
            <w:r w:rsidR="00C62051">
              <w:rPr>
                <w:color w:val="000000" w:themeColor="text1"/>
              </w:rPr>
              <w:t xml:space="preserve">remove from </w:t>
            </w:r>
            <w:r w:rsidR="00C875FB">
              <w:rPr>
                <w:color w:val="000000" w:themeColor="text1"/>
              </w:rPr>
              <w:t>this document.</w:t>
            </w:r>
          </w:p>
          <w:p w14:paraId="470DABD4" w14:textId="2121E589" w:rsidR="531A54EE" w:rsidRDefault="531A54EE" w:rsidP="531A54EE">
            <w:pPr>
              <w:ind w:left="450"/>
            </w:pPr>
          </w:p>
          <w:p w14:paraId="6F78116C" w14:textId="637285D4" w:rsidR="0069142A" w:rsidRDefault="005D45E4" w:rsidP="0056421C">
            <w:pPr>
              <w:ind w:left="450"/>
            </w:pPr>
            <w:r>
              <w:t xml:space="preserve">The document is intended as help </w:t>
            </w:r>
            <w:r w:rsidR="00ED2870">
              <w:t xml:space="preserve">when setting up a consortium agreement for a </w:t>
            </w:r>
            <w:r w:rsidR="00D65F31">
              <w:t>joint master’s degree programme</w:t>
            </w:r>
            <w:r w:rsidR="0069142A">
              <w:t xml:space="preserve"> and serve</w:t>
            </w:r>
            <w:r w:rsidR="00014220">
              <w:t>s</w:t>
            </w:r>
            <w:r w:rsidR="0069142A">
              <w:t xml:space="preserve"> as a qualitative document to </w:t>
            </w:r>
            <w:r w:rsidR="41FFC8A5">
              <w:t>ensure</w:t>
            </w:r>
            <w:r w:rsidR="0069142A">
              <w:t xml:space="preserve"> that </w:t>
            </w:r>
            <w:r w:rsidR="000A41CB">
              <w:t xml:space="preserve">relevant </w:t>
            </w:r>
            <w:r w:rsidR="004F1AF1">
              <w:t>issues are covered by the agreement.</w:t>
            </w:r>
          </w:p>
          <w:p w14:paraId="7201200C" w14:textId="6C415D7C" w:rsidR="00D65F31" w:rsidRDefault="00D65F31" w:rsidP="0056421C">
            <w:pPr>
              <w:ind w:left="450"/>
            </w:pPr>
          </w:p>
          <w:p w14:paraId="544D49CD" w14:textId="67313B65" w:rsidR="00BC38CC" w:rsidRDefault="004F1AF1" w:rsidP="0056421C">
            <w:pPr>
              <w:ind w:left="450"/>
            </w:pPr>
            <w:r>
              <w:t>D</w:t>
            </w:r>
            <w:r w:rsidR="005D45E4" w:rsidRPr="52B1B3F8">
              <w:t xml:space="preserve">isclaimer: </w:t>
            </w:r>
            <w:r w:rsidR="00BC38CC">
              <w:t xml:space="preserve">every consortium is </w:t>
            </w:r>
            <w:r w:rsidR="00210D74">
              <w:t>unique,</w:t>
            </w:r>
            <w:r w:rsidR="00BC38CC">
              <w:t xml:space="preserve"> and the </w:t>
            </w:r>
            <w:r w:rsidR="002F1A8F">
              <w:t>consortium agreement</w:t>
            </w:r>
            <w:r w:rsidR="007068D9">
              <w:t xml:space="preserve"> shall be adjusted to cover the needs of the </w:t>
            </w:r>
            <w:r w:rsidR="00210D74">
              <w:t xml:space="preserve">specific </w:t>
            </w:r>
            <w:r w:rsidR="0036286A">
              <w:t xml:space="preserve">joint programme management. Sections </w:t>
            </w:r>
            <w:r w:rsidR="008932BD">
              <w:t xml:space="preserve">marked yellow and text in red shall be given extra </w:t>
            </w:r>
            <w:r w:rsidR="00210D74">
              <w:t xml:space="preserve">attention </w:t>
            </w:r>
            <w:r w:rsidR="00F522D6">
              <w:t>and be discussed within the</w:t>
            </w:r>
            <w:r w:rsidR="0056421C">
              <w:t xml:space="preserve"> </w:t>
            </w:r>
            <w:r w:rsidR="00014220">
              <w:t>consortium.</w:t>
            </w:r>
          </w:p>
          <w:p w14:paraId="28C1A303" w14:textId="77777777" w:rsidR="00BC38CC" w:rsidRDefault="00BC38CC" w:rsidP="0056421C">
            <w:pPr>
              <w:ind w:left="450"/>
            </w:pPr>
          </w:p>
          <w:p w14:paraId="6CD05188" w14:textId="0168E1D5" w:rsidR="005D45E4" w:rsidRDefault="7F8C2796" w:rsidP="531A54EE">
            <w:pPr>
              <w:ind w:left="450" w:right="180"/>
            </w:pPr>
            <w:r>
              <w:t>The document is part of the online toolkit for joint programmes, enabled by Unite! community for Innovative teaching and learning, expert team for joint programmes. See the showcase for Unite! collaborative courses and joint programmes to explore further tools.</w:t>
            </w:r>
          </w:p>
          <w:p w14:paraId="2AF5E6E5" w14:textId="6DF9A62F" w:rsidR="19FE5417" w:rsidRDefault="19FE5417" w:rsidP="19FE5417">
            <w:pPr>
              <w:ind w:left="450"/>
            </w:pPr>
          </w:p>
          <w:p w14:paraId="550890DE" w14:textId="52737F0A" w:rsidR="723CC7B8" w:rsidRDefault="723CC7B8" w:rsidP="19FE5417">
            <w:pPr>
              <w:ind w:left="450"/>
              <w:rPr>
                <w:highlight w:val="yellow"/>
              </w:rPr>
            </w:pPr>
            <w:r w:rsidRPr="19FE5417">
              <w:rPr>
                <w:highlight w:val="yellow"/>
              </w:rPr>
              <w:t>Highlighted sections are essential for the European Degree Label Criteria</w:t>
            </w:r>
            <w:r w:rsidR="18DD1161" w:rsidRPr="19FE5417">
              <w:rPr>
                <w:highlight w:val="yellow"/>
              </w:rPr>
              <w:t xml:space="preserve">. Please </w:t>
            </w:r>
            <w:r w:rsidR="2704099F" w:rsidRPr="19FE5417">
              <w:rPr>
                <w:highlight w:val="yellow"/>
              </w:rPr>
              <w:t>r</w:t>
            </w:r>
            <w:r w:rsidR="18DD1161" w:rsidRPr="19FE5417">
              <w:rPr>
                <w:highlight w:val="yellow"/>
              </w:rPr>
              <w:t>emove any instruction/information</w:t>
            </w:r>
            <w:r w:rsidR="7EA4BFC4" w:rsidRPr="19FE5417">
              <w:rPr>
                <w:highlight w:val="yellow"/>
              </w:rPr>
              <w:t xml:space="preserve"> that will not be part of the signed agreement, </w:t>
            </w:r>
            <w:r w:rsidR="18DD1161" w:rsidRPr="19FE5417">
              <w:rPr>
                <w:highlight w:val="yellow"/>
              </w:rPr>
              <w:t xml:space="preserve"> </w:t>
            </w:r>
          </w:p>
          <w:p w14:paraId="6D624624" w14:textId="77777777" w:rsidR="004B2569" w:rsidRDefault="004B2569" w:rsidP="0056421C">
            <w:pPr>
              <w:ind w:left="450"/>
            </w:pPr>
          </w:p>
          <w:p w14:paraId="0ED4D2A8" w14:textId="4632F2C5" w:rsidR="005D45E4" w:rsidRDefault="005D45E4" w:rsidP="0056421C">
            <w:pPr>
              <w:ind w:left="450"/>
            </w:pPr>
            <w:hyperlink r:id="rId11">
              <w:r w:rsidRPr="52B1B3F8">
                <w:rPr>
                  <w:rStyle w:val="Hyperlnk"/>
                  <w:rFonts w:ascii="Roboto" w:eastAsia="Roboto" w:hAnsi="Roboto" w:cs="Roboto"/>
                  <w:szCs w:val="24"/>
                </w:rPr>
                <w:t>Home | Online Toolkit Showcase (unite-university.eu)</w:t>
              </w:r>
            </w:hyperlink>
          </w:p>
          <w:p w14:paraId="66E3B1E0" w14:textId="77777777" w:rsidR="002437AA" w:rsidRDefault="002437AA" w:rsidP="0056421C">
            <w:pPr>
              <w:rPr>
                <w:color w:val="000000"/>
                <w:sz w:val="20"/>
                <w:szCs w:val="20"/>
              </w:rPr>
            </w:pPr>
          </w:p>
          <w:p w14:paraId="153B5F95" w14:textId="77777777" w:rsidR="002437AA" w:rsidRDefault="002437AA" w:rsidP="0056421C">
            <w:pPr>
              <w:rPr>
                <w:color w:val="000000"/>
                <w:sz w:val="20"/>
                <w:szCs w:val="20"/>
              </w:rPr>
            </w:pPr>
          </w:p>
        </w:tc>
      </w:tr>
    </w:tbl>
    <w:p w14:paraId="00000003" w14:textId="77777777" w:rsidR="00BA1AFE" w:rsidRDefault="5B76D3CA" w:rsidP="531A54EE">
      <w:pPr>
        <w:pStyle w:val="Rubrik1"/>
        <w:spacing w:before="91"/>
        <w:ind w:left="1742" w:right="1643"/>
        <w:jc w:val="center"/>
        <w:rPr>
          <w:sz w:val="28"/>
          <w:szCs w:val="28"/>
        </w:rPr>
      </w:pPr>
      <w:bookmarkStart w:id="0" w:name="_Toc266765692"/>
      <w:bookmarkStart w:id="1" w:name="_Toc225611784"/>
      <w:r w:rsidRPr="531A54EE">
        <w:rPr>
          <w:sz w:val="28"/>
          <w:szCs w:val="28"/>
        </w:rPr>
        <w:t>UNITE! Joint Programme Consortium Agreement</w:t>
      </w:r>
      <w:bookmarkEnd w:id="0"/>
      <w:bookmarkEnd w:id="1"/>
    </w:p>
    <w:p w14:paraId="00000004" w14:textId="77777777" w:rsidR="00BA1AFE" w:rsidRDefault="00BA1AFE">
      <w:pPr>
        <w:pBdr>
          <w:top w:val="nil"/>
          <w:left w:val="nil"/>
          <w:bottom w:val="nil"/>
          <w:right w:val="nil"/>
          <w:between w:val="nil"/>
        </w:pBdr>
        <w:spacing w:before="3"/>
        <w:rPr>
          <w:b/>
          <w:color w:val="000000"/>
          <w:sz w:val="20"/>
          <w:szCs w:val="20"/>
        </w:rPr>
      </w:pPr>
    </w:p>
    <w:p w14:paraId="00000005" w14:textId="77777777" w:rsidR="00BA1AFE" w:rsidRDefault="5B76D3CA" w:rsidP="531A54EE">
      <w:pPr>
        <w:pBdr>
          <w:top w:val="nil"/>
          <w:left w:val="nil"/>
          <w:bottom w:val="nil"/>
          <w:right w:val="nil"/>
          <w:between w:val="nil"/>
        </w:pBdr>
        <w:spacing w:line="267" w:lineRule="auto"/>
        <w:ind w:left="630" w:right="270"/>
        <w:rPr>
          <w:color w:val="000000"/>
        </w:rPr>
      </w:pPr>
      <w:r w:rsidRPr="00956B76">
        <w:rPr>
          <w:color w:val="2C2C2C"/>
        </w:rPr>
        <w:t>Governing the academic</w:t>
      </w:r>
      <w:r w:rsidRPr="531A54EE">
        <w:rPr>
          <w:color w:val="2C2C2C"/>
        </w:rPr>
        <w:t>, operational, administrative and financial aspects related to the implementation of the</w:t>
      </w:r>
    </w:p>
    <w:p w14:paraId="00000007" w14:textId="77777777" w:rsidR="00BA1AFE" w:rsidRDefault="5B76D3CA" w:rsidP="531A54EE">
      <w:pPr>
        <w:ind w:left="630" w:right="270"/>
        <w:jc w:val="center"/>
        <w:rPr>
          <w:b/>
          <w:color w:val="2C2C2C"/>
          <w:sz w:val="24"/>
          <w:szCs w:val="24"/>
        </w:rPr>
      </w:pPr>
      <w:r w:rsidRPr="7065903B">
        <w:rPr>
          <w:b/>
          <w:color w:val="2C2C2C"/>
          <w:sz w:val="24"/>
          <w:szCs w:val="24"/>
        </w:rPr>
        <w:t>Master’s programme xxxx</w:t>
      </w:r>
    </w:p>
    <w:p w14:paraId="00000008" w14:textId="77777777" w:rsidR="00BA1AFE" w:rsidRDefault="00BA1AFE" w:rsidP="531A54EE">
      <w:pPr>
        <w:ind w:left="630" w:right="270"/>
        <w:jc w:val="center"/>
        <w:rPr>
          <w:color w:val="393939"/>
        </w:rPr>
      </w:pPr>
    </w:p>
    <w:p w14:paraId="00000009" w14:textId="7E7C37EA" w:rsidR="00BA1AFE" w:rsidRDefault="5B76D3CA" w:rsidP="531A54EE">
      <w:pPr>
        <w:ind w:left="630" w:right="270"/>
        <w:jc w:val="center"/>
        <w:rPr>
          <w:rFonts w:ascii="Calibri" w:eastAsia="Calibri" w:hAnsi="Calibri" w:cs="Calibri"/>
          <w:color w:val="393939"/>
        </w:rPr>
      </w:pPr>
      <w:r w:rsidRPr="531A54EE">
        <w:rPr>
          <w:color w:val="393939"/>
        </w:rPr>
        <w:t>during the period of implementation of x.x.202x – x.x.202x</w:t>
      </w:r>
      <w:r w:rsidR="008C0BC9">
        <w:br/>
      </w:r>
    </w:p>
    <w:p w14:paraId="3FCAE817" w14:textId="66A88EE5" w:rsidR="531A54EE" w:rsidRDefault="531A54EE">
      <w:r>
        <w:br w:type="page"/>
      </w:r>
    </w:p>
    <w:p w14:paraId="20D01883" w14:textId="55258919" w:rsidR="531A54EE" w:rsidRDefault="531A54EE" w:rsidP="531A54EE">
      <w:pPr>
        <w:ind w:right="1643"/>
        <w:jc w:val="center"/>
        <w:rPr>
          <w:rFonts w:ascii="Calibri" w:eastAsia="Calibri" w:hAnsi="Calibri" w:cs="Calibri"/>
          <w:b/>
          <w:bCs/>
        </w:rPr>
      </w:pPr>
    </w:p>
    <w:p w14:paraId="0000000A" w14:textId="77777777" w:rsidR="00BA1AFE" w:rsidRDefault="00BA1AFE">
      <w:pPr>
        <w:pBdr>
          <w:top w:val="nil"/>
          <w:left w:val="nil"/>
          <w:bottom w:val="nil"/>
          <w:right w:val="nil"/>
          <w:between w:val="nil"/>
        </w:pBdr>
        <w:spacing w:before="4"/>
        <w:rPr>
          <w:rFonts w:ascii="Calibri" w:eastAsia="Calibri" w:hAnsi="Calibri" w:cs="Calibri"/>
          <w:color w:val="000000"/>
          <w:sz w:val="18"/>
          <w:szCs w:val="18"/>
        </w:rPr>
      </w:pPr>
    </w:p>
    <w:p w14:paraId="0000000B" w14:textId="5EE6B87F" w:rsidR="00BA1AFE" w:rsidRPr="00956B76" w:rsidRDefault="5B76D3CA" w:rsidP="531A54EE">
      <w:pPr>
        <w:pBdr>
          <w:top w:val="nil"/>
          <w:left w:val="nil"/>
          <w:bottom w:val="nil"/>
          <w:right w:val="nil"/>
          <w:between w:val="nil"/>
        </w:pBdr>
        <w:spacing w:line="268" w:lineRule="auto"/>
        <w:ind w:left="220"/>
        <w:jc w:val="center"/>
        <w:rPr>
          <w:color w:val="2C2C2C"/>
          <w:sz w:val="24"/>
          <w:szCs w:val="24"/>
        </w:rPr>
      </w:pPr>
      <w:r w:rsidRPr="00956B76">
        <w:rPr>
          <w:color w:val="2C2C2C"/>
          <w:sz w:val="24"/>
          <w:szCs w:val="24"/>
        </w:rPr>
        <w:t>Content</w:t>
      </w:r>
    </w:p>
    <w:p w14:paraId="0FA13E49" w14:textId="1A9F3AD5" w:rsidR="531A54EE" w:rsidRDefault="531A54EE" w:rsidP="531A54EE">
      <w:pPr>
        <w:pBdr>
          <w:top w:val="nil"/>
          <w:left w:val="nil"/>
          <w:bottom w:val="nil"/>
          <w:right w:val="nil"/>
          <w:between w:val="nil"/>
        </w:pBdr>
        <w:spacing w:line="268" w:lineRule="auto"/>
        <w:ind w:left="220"/>
        <w:jc w:val="center"/>
        <w:rPr>
          <w:rFonts w:ascii="Calibri" w:eastAsia="Calibri" w:hAnsi="Calibri" w:cs="Calibri"/>
        </w:rPr>
      </w:pPr>
    </w:p>
    <w:sdt>
      <w:sdtPr>
        <w:id w:val="1003913462"/>
        <w:docPartObj>
          <w:docPartGallery w:val="Table of Contents"/>
          <w:docPartUnique/>
        </w:docPartObj>
      </w:sdtPr>
      <w:sdtContent>
        <w:p w14:paraId="65E36EDE" w14:textId="771A1A73" w:rsidR="00B05685" w:rsidRDefault="004F3587">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r>
            <w:fldChar w:fldCharType="begin"/>
          </w:r>
          <w:r w:rsidR="531A54EE">
            <w:instrText>TOC \o "1-3" \z \u \h</w:instrText>
          </w:r>
          <w:r>
            <w:fldChar w:fldCharType="separate"/>
          </w:r>
          <w:hyperlink w:anchor="_Toc225611784" w:history="1">
            <w:r w:rsidR="00B05685" w:rsidRPr="007E2C6C">
              <w:rPr>
                <w:rStyle w:val="Hyperlnk"/>
                <w:noProof/>
              </w:rPr>
              <w:t>UNITE! Joint Programme Consortium Agreement</w:t>
            </w:r>
            <w:r w:rsidR="00B05685">
              <w:rPr>
                <w:noProof/>
                <w:webHidden/>
              </w:rPr>
              <w:tab/>
            </w:r>
            <w:r w:rsidR="00B05685">
              <w:rPr>
                <w:noProof/>
                <w:webHidden/>
              </w:rPr>
              <w:fldChar w:fldCharType="begin"/>
            </w:r>
            <w:r w:rsidR="00B05685">
              <w:rPr>
                <w:noProof/>
                <w:webHidden/>
              </w:rPr>
              <w:instrText xml:space="preserve"> PAGEREF _Toc225611784 \h </w:instrText>
            </w:r>
            <w:r w:rsidR="00B05685">
              <w:rPr>
                <w:noProof/>
                <w:webHidden/>
              </w:rPr>
            </w:r>
            <w:r w:rsidR="00B05685">
              <w:rPr>
                <w:noProof/>
                <w:webHidden/>
              </w:rPr>
              <w:fldChar w:fldCharType="separate"/>
            </w:r>
            <w:r w:rsidR="00B05685">
              <w:rPr>
                <w:noProof/>
                <w:webHidden/>
              </w:rPr>
              <w:t>1</w:t>
            </w:r>
            <w:r w:rsidR="00B05685">
              <w:rPr>
                <w:noProof/>
                <w:webHidden/>
              </w:rPr>
              <w:fldChar w:fldCharType="end"/>
            </w:r>
          </w:hyperlink>
        </w:p>
        <w:p w14:paraId="61213993" w14:textId="1D5EAD70"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85" w:history="1">
            <w:r w:rsidRPr="007E2C6C">
              <w:rPr>
                <w:rStyle w:val="Hyperlnk"/>
                <w:noProof/>
              </w:rPr>
              <w:t>The contractors:</w:t>
            </w:r>
            <w:r>
              <w:rPr>
                <w:noProof/>
                <w:webHidden/>
              </w:rPr>
              <w:tab/>
            </w:r>
            <w:r>
              <w:rPr>
                <w:noProof/>
                <w:webHidden/>
              </w:rPr>
              <w:fldChar w:fldCharType="begin"/>
            </w:r>
            <w:r>
              <w:rPr>
                <w:noProof/>
                <w:webHidden/>
              </w:rPr>
              <w:instrText xml:space="preserve"> PAGEREF _Toc225611785 \h </w:instrText>
            </w:r>
            <w:r>
              <w:rPr>
                <w:noProof/>
                <w:webHidden/>
              </w:rPr>
            </w:r>
            <w:r>
              <w:rPr>
                <w:noProof/>
                <w:webHidden/>
              </w:rPr>
              <w:fldChar w:fldCharType="separate"/>
            </w:r>
            <w:r>
              <w:rPr>
                <w:noProof/>
                <w:webHidden/>
              </w:rPr>
              <w:t>3</w:t>
            </w:r>
            <w:r>
              <w:rPr>
                <w:noProof/>
                <w:webHidden/>
              </w:rPr>
              <w:fldChar w:fldCharType="end"/>
            </w:r>
          </w:hyperlink>
        </w:p>
        <w:p w14:paraId="52AAB111" w14:textId="5F1A4897"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86" w:history="1">
            <w:r w:rsidRPr="007E2C6C">
              <w:rPr>
                <w:rStyle w:val="Hyperlnk"/>
                <w:noProof/>
              </w:rPr>
              <w:t>Annexes:</w:t>
            </w:r>
            <w:r>
              <w:rPr>
                <w:noProof/>
                <w:webHidden/>
              </w:rPr>
              <w:tab/>
            </w:r>
            <w:r>
              <w:rPr>
                <w:noProof/>
                <w:webHidden/>
              </w:rPr>
              <w:fldChar w:fldCharType="begin"/>
            </w:r>
            <w:r>
              <w:rPr>
                <w:noProof/>
                <w:webHidden/>
              </w:rPr>
              <w:instrText xml:space="preserve"> PAGEREF _Toc225611786 \h </w:instrText>
            </w:r>
            <w:r>
              <w:rPr>
                <w:noProof/>
                <w:webHidden/>
              </w:rPr>
            </w:r>
            <w:r>
              <w:rPr>
                <w:noProof/>
                <w:webHidden/>
              </w:rPr>
              <w:fldChar w:fldCharType="separate"/>
            </w:r>
            <w:r>
              <w:rPr>
                <w:noProof/>
                <w:webHidden/>
              </w:rPr>
              <w:t>3</w:t>
            </w:r>
            <w:r>
              <w:rPr>
                <w:noProof/>
                <w:webHidden/>
              </w:rPr>
              <w:fldChar w:fldCharType="end"/>
            </w:r>
          </w:hyperlink>
        </w:p>
        <w:p w14:paraId="7957ABE5" w14:textId="077566E1"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87" w:history="1">
            <w:r w:rsidRPr="007E2C6C">
              <w:rPr>
                <w:rStyle w:val="Hyperlnk"/>
                <w:noProof/>
              </w:rPr>
              <w:t>SECTION I – Purpose, membership and termination</w:t>
            </w:r>
            <w:r>
              <w:rPr>
                <w:noProof/>
                <w:webHidden/>
              </w:rPr>
              <w:tab/>
            </w:r>
            <w:r>
              <w:rPr>
                <w:noProof/>
                <w:webHidden/>
              </w:rPr>
              <w:fldChar w:fldCharType="begin"/>
            </w:r>
            <w:r>
              <w:rPr>
                <w:noProof/>
                <w:webHidden/>
              </w:rPr>
              <w:instrText xml:space="preserve"> PAGEREF _Toc225611787 \h </w:instrText>
            </w:r>
            <w:r>
              <w:rPr>
                <w:noProof/>
                <w:webHidden/>
              </w:rPr>
            </w:r>
            <w:r>
              <w:rPr>
                <w:noProof/>
                <w:webHidden/>
              </w:rPr>
              <w:fldChar w:fldCharType="separate"/>
            </w:r>
            <w:r>
              <w:rPr>
                <w:noProof/>
                <w:webHidden/>
              </w:rPr>
              <w:t>4</w:t>
            </w:r>
            <w:r>
              <w:rPr>
                <w:noProof/>
                <w:webHidden/>
              </w:rPr>
              <w:fldChar w:fldCharType="end"/>
            </w:r>
          </w:hyperlink>
        </w:p>
        <w:p w14:paraId="336A5E69" w14:textId="031AC474"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88" w:history="1">
            <w:r w:rsidRPr="007E2C6C">
              <w:rPr>
                <w:rStyle w:val="Hyperlnk"/>
                <w:noProof/>
              </w:rPr>
              <w:t>1.1</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Purpose and scope</w:t>
            </w:r>
            <w:r>
              <w:rPr>
                <w:noProof/>
                <w:webHidden/>
              </w:rPr>
              <w:tab/>
            </w:r>
            <w:r>
              <w:rPr>
                <w:noProof/>
                <w:webHidden/>
              </w:rPr>
              <w:fldChar w:fldCharType="begin"/>
            </w:r>
            <w:r>
              <w:rPr>
                <w:noProof/>
                <w:webHidden/>
              </w:rPr>
              <w:instrText xml:space="preserve"> PAGEREF _Toc225611788 \h </w:instrText>
            </w:r>
            <w:r>
              <w:rPr>
                <w:noProof/>
                <w:webHidden/>
              </w:rPr>
            </w:r>
            <w:r>
              <w:rPr>
                <w:noProof/>
                <w:webHidden/>
              </w:rPr>
              <w:fldChar w:fldCharType="separate"/>
            </w:r>
            <w:r>
              <w:rPr>
                <w:noProof/>
                <w:webHidden/>
              </w:rPr>
              <w:t>4</w:t>
            </w:r>
            <w:r>
              <w:rPr>
                <w:noProof/>
                <w:webHidden/>
              </w:rPr>
              <w:fldChar w:fldCharType="end"/>
            </w:r>
          </w:hyperlink>
        </w:p>
        <w:p w14:paraId="12B4C37B" w14:textId="5C49942A"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89" w:history="1">
            <w:r w:rsidRPr="007E2C6C">
              <w:rPr>
                <w:rStyle w:val="Hyperlnk"/>
                <w:noProof/>
              </w:rPr>
              <w:t>1.2</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Effective date and validity</w:t>
            </w:r>
            <w:r>
              <w:rPr>
                <w:noProof/>
                <w:webHidden/>
              </w:rPr>
              <w:tab/>
            </w:r>
            <w:r>
              <w:rPr>
                <w:noProof/>
                <w:webHidden/>
              </w:rPr>
              <w:fldChar w:fldCharType="begin"/>
            </w:r>
            <w:r>
              <w:rPr>
                <w:noProof/>
                <w:webHidden/>
              </w:rPr>
              <w:instrText xml:space="preserve"> PAGEREF _Toc225611789 \h </w:instrText>
            </w:r>
            <w:r>
              <w:rPr>
                <w:noProof/>
                <w:webHidden/>
              </w:rPr>
            </w:r>
            <w:r>
              <w:rPr>
                <w:noProof/>
                <w:webHidden/>
              </w:rPr>
              <w:fldChar w:fldCharType="separate"/>
            </w:r>
            <w:r>
              <w:rPr>
                <w:noProof/>
                <w:webHidden/>
              </w:rPr>
              <w:t>4</w:t>
            </w:r>
            <w:r>
              <w:rPr>
                <w:noProof/>
                <w:webHidden/>
              </w:rPr>
              <w:fldChar w:fldCharType="end"/>
            </w:r>
          </w:hyperlink>
        </w:p>
        <w:p w14:paraId="3BBBF749" w14:textId="7EB41CEB"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0" w:history="1">
            <w:r w:rsidRPr="007E2C6C">
              <w:rPr>
                <w:rStyle w:val="Hyperlnk"/>
                <w:noProof/>
              </w:rPr>
              <w:t>1.3</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Membership of a new Party (a consortium member)</w:t>
            </w:r>
            <w:r>
              <w:rPr>
                <w:noProof/>
                <w:webHidden/>
              </w:rPr>
              <w:tab/>
            </w:r>
            <w:r>
              <w:rPr>
                <w:noProof/>
                <w:webHidden/>
              </w:rPr>
              <w:fldChar w:fldCharType="begin"/>
            </w:r>
            <w:r>
              <w:rPr>
                <w:noProof/>
                <w:webHidden/>
              </w:rPr>
              <w:instrText xml:space="preserve"> PAGEREF _Toc225611790 \h </w:instrText>
            </w:r>
            <w:r>
              <w:rPr>
                <w:noProof/>
                <w:webHidden/>
              </w:rPr>
            </w:r>
            <w:r>
              <w:rPr>
                <w:noProof/>
                <w:webHidden/>
              </w:rPr>
              <w:fldChar w:fldCharType="separate"/>
            </w:r>
            <w:r>
              <w:rPr>
                <w:noProof/>
                <w:webHidden/>
              </w:rPr>
              <w:t>4</w:t>
            </w:r>
            <w:r>
              <w:rPr>
                <w:noProof/>
                <w:webHidden/>
              </w:rPr>
              <w:fldChar w:fldCharType="end"/>
            </w:r>
          </w:hyperlink>
        </w:p>
        <w:p w14:paraId="350A8ECD" w14:textId="7DFD7817"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1" w:history="1">
            <w:r w:rsidRPr="007E2C6C">
              <w:rPr>
                <w:rStyle w:val="Hyperlnk"/>
                <w:noProof/>
              </w:rPr>
              <w:t>1.4</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Withdraw of Parties (Consortium Full Party)</w:t>
            </w:r>
            <w:r>
              <w:rPr>
                <w:noProof/>
                <w:webHidden/>
              </w:rPr>
              <w:tab/>
            </w:r>
            <w:r>
              <w:rPr>
                <w:noProof/>
                <w:webHidden/>
              </w:rPr>
              <w:fldChar w:fldCharType="begin"/>
            </w:r>
            <w:r>
              <w:rPr>
                <w:noProof/>
                <w:webHidden/>
              </w:rPr>
              <w:instrText xml:space="preserve"> PAGEREF _Toc225611791 \h </w:instrText>
            </w:r>
            <w:r>
              <w:rPr>
                <w:noProof/>
                <w:webHidden/>
              </w:rPr>
            </w:r>
            <w:r>
              <w:rPr>
                <w:noProof/>
                <w:webHidden/>
              </w:rPr>
              <w:fldChar w:fldCharType="separate"/>
            </w:r>
            <w:r>
              <w:rPr>
                <w:noProof/>
                <w:webHidden/>
              </w:rPr>
              <w:t>4</w:t>
            </w:r>
            <w:r>
              <w:rPr>
                <w:noProof/>
                <w:webHidden/>
              </w:rPr>
              <w:fldChar w:fldCharType="end"/>
            </w:r>
          </w:hyperlink>
        </w:p>
        <w:p w14:paraId="71151BCC" w14:textId="77B9B513"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2" w:history="1">
            <w:r w:rsidRPr="007E2C6C">
              <w:rPr>
                <w:rStyle w:val="Hyperlnk"/>
                <w:noProof/>
              </w:rPr>
              <w:t>1.5</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Withdraw of Associate Member</w:t>
            </w:r>
            <w:r>
              <w:rPr>
                <w:noProof/>
                <w:webHidden/>
              </w:rPr>
              <w:tab/>
            </w:r>
            <w:r>
              <w:rPr>
                <w:noProof/>
                <w:webHidden/>
              </w:rPr>
              <w:fldChar w:fldCharType="begin"/>
            </w:r>
            <w:r>
              <w:rPr>
                <w:noProof/>
                <w:webHidden/>
              </w:rPr>
              <w:instrText xml:space="preserve"> PAGEREF _Toc225611792 \h </w:instrText>
            </w:r>
            <w:r>
              <w:rPr>
                <w:noProof/>
                <w:webHidden/>
              </w:rPr>
            </w:r>
            <w:r>
              <w:rPr>
                <w:noProof/>
                <w:webHidden/>
              </w:rPr>
              <w:fldChar w:fldCharType="separate"/>
            </w:r>
            <w:r>
              <w:rPr>
                <w:noProof/>
                <w:webHidden/>
              </w:rPr>
              <w:t>5</w:t>
            </w:r>
            <w:r>
              <w:rPr>
                <w:noProof/>
                <w:webHidden/>
              </w:rPr>
              <w:fldChar w:fldCharType="end"/>
            </w:r>
          </w:hyperlink>
        </w:p>
        <w:p w14:paraId="51D84C55" w14:textId="6E006C01"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3" w:history="1">
            <w:r w:rsidRPr="007E2C6C">
              <w:rPr>
                <w:rStyle w:val="Hyperlnk"/>
                <w:noProof/>
              </w:rPr>
              <w:t>1.6 Termination</w:t>
            </w:r>
            <w:r>
              <w:rPr>
                <w:noProof/>
                <w:webHidden/>
              </w:rPr>
              <w:tab/>
            </w:r>
            <w:r>
              <w:rPr>
                <w:noProof/>
                <w:webHidden/>
              </w:rPr>
              <w:fldChar w:fldCharType="begin"/>
            </w:r>
            <w:r>
              <w:rPr>
                <w:noProof/>
                <w:webHidden/>
              </w:rPr>
              <w:instrText xml:space="preserve"> PAGEREF _Toc225611793 \h </w:instrText>
            </w:r>
            <w:r>
              <w:rPr>
                <w:noProof/>
                <w:webHidden/>
              </w:rPr>
            </w:r>
            <w:r>
              <w:rPr>
                <w:noProof/>
                <w:webHidden/>
              </w:rPr>
              <w:fldChar w:fldCharType="separate"/>
            </w:r>
            <w:r>
              <w:rPr>
                <w:noProof/>
                <w:webHidden/>
              </w:rPr>
              <w:t>5</w:t>
            </w:r>
            <w:r>
              <w:rPr>
                <w:noProof/>
                <w:webHidden/>
              </w:rPr>
              <w:fldChar w:fldCharType="end"/>
            </w:r>
          </w:hyperlink>
        </w:p>
        <w:p w14:paraId="71F53005" w14:textId="237BD369"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4" w:history="1">
            <w:r w:rsidRPr="007E2C6C">
              <w:rPr>
                <w:rStyle w:val="Hyperlnk"/>
                <w:noProof/>
              </w:rPr>
              <w:t>SECTION II. Consortium structure, organization, obligations and responsibilities</w:t>
            </w:r>
            <w:r>
              <w:rPr>
                <w:noProof/>
                <w:webHidden/>
              </w:rPr>
              <w:tab/>
            </w:r>
            <w:r>
              <w:rPr>
                <w:noProof/>
                <w:webHidden/>
              </w:rPr>
              <w:fldChar w:fldCharType="begin"/>
            </w:r>
            <w:r>
              <w:rPr>
                <w:noProof/>
                <w:webHidden/>
              </w:rPr>
              <w:instrText xml:space="preserve"> PAGEREF _Toc225611794 \h </w:instrText>
            </w:r>
            <w:r>
              <w:rPr>
                <w:noProof/>
                <w:webHidden/>
              </w:rPr>
            </w:r>
            <w:r>
              <w:rPr>
                <w:noProof/>
                <w:webHidden/>
              </w:rPr>
              <w:fldChar w:fldCharType="separate"/>
            </w:r>
            <w:r>
              <w:rPr>
                <w:noProof/>
                <w:webHidden/>
              </w:rPr>
              <w:t>5</w:t>
            </w:r>
            <w:r>
              <w:rPr>
                <w:noProof/>
                <w:webHidden/>
              </w:rPr>
              <w:fldChar w:fldCharType="end"/>
            </w:r>
          </w:hyperlink>
        </w:p>
        <w:p w14:paraId="6640132B" w14:textId="65C3CBF3"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5" w:history="1">
            <w:r w:rsidRPr="007E2C6C">
              <w:rPr>
                <w:rStyle w:val="Hyperlnk"/>
                <w:noProof/>
              </w:rPr>
              <w:t>2.1 Consortium structure</w:t>
            </w:r>
            <w:r>
              <w:rPr>
                <w:noProof/>
                <w:webHidden/>
              </w:rPr>
              <w:tab/>
            </w:r>
            <w:r>
              <w:rPr>
                <w:noProof/>
                <w:webHidden/>
              </w:rPr>
              <w:fldChar w:fldCharType="begin"/>
            </w:r>
            <w:r>
              <w:rPr>
                <w:noProof/>
                <w:webHidden/>
              </w:rPr>
              <w:instrText xml:space="preserve"> PAGEREF _Toc225611795 \h </w:instrText>
            </w:r>
            <w:r>
              <w:rPr>
                <w:noProof/>
                <w:webHidden/>
              </w:rPr>
            </w:r>
            <w:r>
              <w:rPr>
                <w:noProof/>
                <w:webHidden/>
              </w:rPr>
              <w:fldChar w:fldCharType="separate"/>
            </w:r>
            <w:r>
              <w:rPr>
                <w:noProof/>
                <w:webHidden/>
              </w:rPr>
              <w:t>5</w:t>
            </w:r>
            <w:r>
              <w:rPr>
                <w:noProof/>
                <w:webHidden/>
              </w:rPr>
              <w:fldChar w:fldCharType="end"/>
            </w:r>
          </w:hyperlink>
        </w:p>
        <w:p w14:paraId="432C5347" w14:textId="39DB4BB1"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6" w:history="1">
            <w:r w:rsidRPr="007E2C6C">
              <w:rPr>
                <w:rStyle w:val="Hyperlnk"/>
                <w:noProof/>
              </w:rPr>
              <w:t>2.2 Organization of the Consortium</w:t>
            </w:r>
            <w:r>
              <w:rPr>
                <w:noProof/>
                <w:webHidden/>
              </w:rPr>
              <w:tab/>
            </w:r>
            <w:r>
              <w:rPr>
                <w:noProof/>
                <w:webHidden/>
              </w:rPr>
              <w:fldChar w:fldCharType="begin"/>
            </w:r>
            <w:r>
              <w:rPr>
                <w:noProof/>
                <w:webHidden/>
              </w:rPr>
              <w:instrText xml:space="preserve"> PAGEREF _Toc225611796 \h </w:instrText>
            </w:r>
            <w:r>
              <w:rPr>
                <w:noProof/>
                <w:webHidden/>
              </w:rPr>
            </w:r>
            <w:r>
              <w:rPr>
                <w:noProof/>
                <w:webHidden/>
              </w:rPr>
              <w:fldChar w:fldCharType="separate"/>
            </w:r>
            <w:r>
              <w:rPr>
                <w:noProof/>
                <w:webHidden/>
              </w:rPr>
              <w:t>6</w:t>
            </w:r>
            <w:r>
              <w:rPr>
                <w:noProof/>
                <w:webHidden/>
              </w:rPr>
              <w:fldChar w:fldCharType="end"/>
            </w:r>
          </w:hyperlink>
        </w:p>
        <w:p w14:paraId="1683B1E6" w14:textId="1A9FC912"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7" w:history="1">
            <w:r w:rsidRPr="007E2C6C">
              <w:rPr>
                <w:rStyle w:val="Hyperlnk"/>
                <w:noProof/>
              </w:rPr>
              <w:t>2.3 Associated member activities</w:t>
            </w:r>
            <w:r>
              <w:rPr>
                <w:noProof/>
                <w:webHidden/>
              </w:rPr>
              <w:tab/>
            </w:r>
            <w:r>
              <w:rPr>
                <w:noProof/>
                <w:webHidden/>
              </w:rPr>
              <w:fldChar w:fldCharType="begin"/>
            </w:r>
            <w:r>
              <w:rPr>
                <w:noProof/>
                <w:webHidden/>
              </w:rPr>
              <w:instrText xml:space="preserve"> PAGEREF _Toc225611797 \h </w:instrText>
            </w:r>
            <w:r>
              <w:rPr>
                <w:noProof/>
                <w:webHidden/>
              </w:rPr>
            </w:r>
            <w:r>
              <w:rPr>
                <w:noProof/>
                <w:webHidden/>
              </w:rPr>
              <w:fldChar w:fldCharType="separate"/>
            </w:r>
            <w:r>
              <w:rPr>
                <w:noProof/>
                <w:webHidden/>
              </w:rPr>
              <w:t>7</w:t>
            </w:r>
            <w:r>
              <w:rPr>
                <w:noProof/>
                <w:webHidden/>
              </w:rPr>
              <w:fldChar w:fldCharType="end"/>
            </w:r>
          </w:hyperlink>
        </w:p>
        <w:p w14:paraId="554C75A2" w14:textId="0F63E177"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8" w:history="1">
            <w:r w:rsidRPr="007E2C6C">
              <w:rPr>
                <w:rStyle w:val="Hyperlnk"/>
                <w:noProof/>
              </w:rPr>
              <w:t>SECTION III PROGRAMME STRUCTURE</w:t>
            </w:r>
            <w:r>
              <w:rPr>
                <w:noProof/>
                <w:webHidden/>
              </w:rPr>
              <w:tab/>
            </w:r>
            <w:r>
              <w:rPr>
                <w:noProof/>
                <w:webHidden/>
              </w:rPr>
              <w:fldChar w:fldCharType="begin"/>
            </w:r>
            <w:r>
              <w:rPr>
                <w:noProof/>
                <w:webHidden/>
              </w:rPr>
              <w:instrText xml:space="preserve"> PAGEREF _Toc225611798 \h </w:instrText>
            </w:r>
            <w:r>
              <w:rPr>
                <w:noProof/>
                <w:webHidden/>
              </w:rPr>
            </w:r>
            <w:r>
              <w:rPr>
                <w:noProof/>
                <w:webHidden/>
              </w:rPr>
              <w:fldChar w:fldCharType="separate"/>
            </w:r>
            <w:r>
              <w:rPr>
                <w:noProof/>
                <w:webHidden/>
              </w:rPr>
              <w:t>8</w:t>
            </w:r>
            <w:r>
              <w:rPr>
                <w:noProof/>
                <w:webHidden/>
              </w:rPr>
              <w:fldChar w:fldCharType="end"/>
            </w:r>
          </w:hyperlink>
        </w:p>
        <w:p w14:paraId="7149A0B7" w14:textId="2DC75023"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799" w:history="1">
            <w:r w:rsidRPr="007E2C6C">
              <w:rPr>
                <w:rStyle w:val="Hyperlnk"/>
                <w:noProof/>
              </w:rPr>
              <w:t>3.1</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Programme structure and degrees</w:t>
            </w:r>
            <w:r>
              <w:rPr>
                <w:noProof/>
                <w:webHidden/>
              </w:rPr>
              <w:tab/>
            </w:r>
            <w:r>
              <w:rPr>
                <w:noProof/>
                <w:webHidden/>
              </w:rPr>
              <w:fldChar w:fldCharType="begin"/>
            </w:r>
            <w:r>
              <w:rPr>
                <w:noProof/>
                <w:webHidden/>
              </w:rPr>
              <w:instrText xml:space="preserve"> PAGEREF _Toc225611799 \h </w:instrText>
            </w:r>
            <w:r>
              <w:rPr>
                <w:noProof/>
                <w:webHidden/>
              </w:rPr>
            </w:r>
            <w:r>
              <w:rPr>
                <w:noProof/>
                <w:webHidden/>
              </w:rPr>
              <w:fldChar w:fldCharType="separate"/>
            </w:r>
            <w:r>
              <w:rPr>
                <w:noProof/>
                <w:webHidden/>
              </w:rPr>
              <w:t>8</w:t>
            </w:r>
            <w:r>
              <w:rPr>
                <w:noProof/>
                <w:webHidden/>
              </w:rPr>
              <w:fldChar w:fldCharType="end"/>
            </w:r>
          </w:hyperlink>
        </w:p>
        <w:p w14:paraId="30A776A8" w14:textId="643ACAA4"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0" w:history="1">
            <w:r w:rsidRPr="007E2C6C">
              <w:rPr>
                <w:rStyle w:val="Hyperlnk"/>
                <w:noProof/>
              </w:rPr>
              <w:t>3.2</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Qualifications awarded:</w:t>
            </w:r>
            <w:r>
              <w:rPr>
                <w:noProof/>
                <w:webHidden/>
              </w:rPr>
              <w:tab/>
            </w:r>
            <w:r>
              <w:rPr>
                <w:noProof/>
                <w:webHidden/>
              </w:rPr>
              <w:fldChar w:fldCharType="begin"/>
            </w:r>
            <w:r>
              <w:rPr>
                <w:noProof/>
                <w:webHidden/>
              </w:rPr>
              <w:instrText xml:space="preserve"> PAGEREF _Toc225611800 \h </w:instrText>
            </w:r>
            <w:r>
              <w:rPr>
                <w:noProof/>
                <w:webHidden/>
              </w:rPr>
            </w:r>
            <w:r>
              <w:rPr>
                <w:noProof/>
                <w:webHidden/>
              </w:rPr>
              <w:fldChar w:fldCharType="separate"/>
            </w:r>
            <w:r>
              <w:rPr>
                <w:noProof/>
                <w:webHidden/>
              </w:rPr>
              <w:t>11</w:t>
            </w:r>
            <w:r>
              <w:rPr>
                <w:noProof/>
                <w:webHidden/>
              </w:rPr>
              <w:fldChar w:fldCharType="end"/>
            </w:r>
          </w:hyperlink>
        </w:p>
        <w:p w14:paraId="237FCD58" w14:textId="5744B57D"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1" w:history="1">
            <w:r w:rsidRPr="007E2C6C">
              <w:rPr>
                <w:rStyle w:val="Hyperlnk"/>
                <w:noProof/>
                <w:lang w:val="sv-SE"/>
              </w:rPr>
              <w:t>3.3 Teacher mobility</w:t>
            </w:r>
            <w:r>
              <w:rPr>
                <w:noProof/>
                <w:webHidden/>
              </w:rPr>
              <w:tab/>
            </w:r>
            <w:r>
              <w:rPr>
                <w:noProof/>
                <w:webHidden/>
              </w:rPr>
              <w:fldChar w:fldCharType="begin"/>
            </w:r>
            <w:r>
              <w:rPr>
                <w:noProof/>
                <w:webHidden/>
              </w:rPr>
              <w:instrText xml:space="preserve"> PAGEREF _Toc225611801 \h </w:instrText>
            </w:r>
            <w:r>
              <w:rPr>
                <w:noProof/>
                <w:webHidden/>
              </w:rPr>
            </w:r>
            <w:r>
              <w:rPr>
                <w:noProof/>
                <w:webHidden/>
              </w:rPr>
              <w:fldChar w:fldCharType="separate"/>
            </w:r>
            <w:r>
              <w:rPr>
                <w:noProof/>
                <w:webHidden/>
              </w:rPr>
              <w:t>11</w:t>
            </w:r>
            <w:r>
              <w:rPr>
                <w:noProof/>
                <w:webHidden/>
              </w:rPr>
              <w:fldChar w:fldCharType="end"/>
            </w:r>
          </w:hyperlink>
        </w:p>
        <w:p w14:paraId="78F5794A" w14:textId="6F4C2667"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2" w:history="1">
            <w:r w:rsidRPr="007E2C6C">
              <w:rPr>
                <w:rStyle w:val="Hyperlnk"/>
                <w:noProof/>
              </w:rPr>
              <w:t>3.4 Joint supervision and evaluation of thesis</w:t>
            </w:r>
            <w:r>
              <w:rPr>
                <w:noProof/>
                <w:webHidden/>
              </w:rPr>
              <w:tab/>
            </w:r>
            <w:r>
              <w:rPr>
                <w:noProof/>
                <w:webHidden/>
              </w:rPr>
              <w:fldChar w:fldCharType="begin"/>
            </w:r>
            <w:r>
              <w:rPr>
                <w:noProof/>
                <w:webHidden/>
              </w:rPr>
              <w:instrText xml:space="preserve"> PAGEREF _Toc225611802 \h </w:instrText>
            </w:r>
            <w:r>
              <w:rPr>
                <w:noProof/>
                <w:webHidden/>
              </w:rPr>
            </w:r>
            <w:r>
              <w:rPr>
                <w:noProof/>
                <w:webHidden/>
              </w:rPr>
              <w:fldChar w:fldCharType="separate"/>
            </w:r>
            <w:r>
              <w:rPr>
                <w:noProof/>
                <w:webHidden/>
              </w:rPr>
              <w:t>11</w:t>
            </w:r>
            <w:r>
              <w:rPr>
                <w:noProof/>
                <w:webHidden/>
              </w:rPr>
              <w:fldChar w:fldCharType="end"/>
            </w:r>
          </w:hyperlink>
        </w:p>
        <w:p w14:paraId="7C3B014B" w14:textId="1F4142AB"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3" w:history="1">
            <w:r w:rsidRPr="007E2C6C">
              <w:rPr>
                <w:rStyle w:val="Hyperlnk"/>
                <w:noProof/>
              </w:rPr>
              <w:t>3.5 Language policy</w:t>
            </w:r>
            <w:r>
              <w:rPr>
                <w:noProof/>
                <w:webHidden/>
              </w:rPr>
              <w:tab/>
            </w:r>
            <w:r>
              <w:rPr>
                <w:noProof/>
                <w:webHidden/>
              </w:rPr>
              <w:fldChar w:fldCharType="begin"/>
            </w:r>
            <w:r>
              <w:rPr>
                <w:noProof/>
                <w:webHidden/>
              </w:rPr>
              <w:instrText xml:space="preserve"> PAGEREF _Toc225611803 \h </w:instrText>
            </w:r>
            <w:r>
              <w:rPr>
                <w:noProof/>
                <w:webHidden/>
              </w:rPr>
            </w:r>
            <w:r>
              <w:rPr>
                <w:noProof/>
                <w:webHidden/>
              </w:rPr>
              <w:fldChar w:fldCharType="separate"/>
            </w:r>
            <w:r>
              <w:rPr>
                <w:noProof/>
                <w:webHidden/>
              </w:rPr>
              <w:t>12</w:t>
            </w:r>
            <w:r>
              <w:rPr>
                <w:noProof/>
                <w:webHidden/>
              </w:rPr>
              <w:fldChar w:fldCharType="end"/>
            </w:r>
          </w:hyperlink>
        </w:p>
        <w:p w14:paraId="7EAD8C5C" w14:textId="1E83D651"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4" w:history="1">
            <w:r w:rsidRPr="007E2C6C">
              <w:rPr>
                <w:rStyle w:val="Hyperlnk"/>
                <w:noProof/>
              </w:rPr>
              <w:t>3.6 European added value</w:t>
            </w:r>
            <w:r>
              <w:rPr>
                <w:noProof/>
                <w:webHidden/>
              </w:rPr>
              <w:tab/>
            </w:r>
            <w:r>
              <w:rPr>
                <w:noProof/>
                <w:webHidden/>
              </w:rPr>
              <w:fldChar w:fldCharType="begin"/>
            </w:r>
            <w:r>
              <w:rPr>
                <w:noProof/>
                <w:webHidden/>
              </w:rPr>
              <w:instrText xml:space="preserve"> PAGEREF _Toc225611804 \h </w:instrText>
            </w:r>
            <w:r>
              <w:rPr>
                <w:noProof/>
                <w:webHidden/>
              </w:rPr>
            </w:r>
            <w:r>
              <w:rPr>
                <w:noProof/>
                <w:webHidden/>
              </w:rPr>
              <w:fldChar w:fldCharType="separate"/>
            </w:r>
            <w:r>
              <w:rPr>
                <w:noProof/>
                <w:webHidden/>
              </w:rPr>
              <w:t>12</w:t>
            </w:r>
            <w:r>
              <w:rPr>
                <w:noProof/>
                <w:webHidden/>
              </w:rPr>
              <w:fldChar w:fldCharType="end"/>
            </w:r>
          </w:hyperlink>
        </w:p>
        <w:p w14:paraId="62EE97D6" w14:textId="19A4FAA2"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5" w:history="1">
            <w:r w:rsidRPr="007E2C6C">
              <w:rPr>
                <w:rStyle w:val="Hyperlnk"/>
                <w:noProof/>
              </w:rPr>
              <w:t>3.7 Student admission and selection criteria, procedure</w:t>
            </w:r>
            <w:r>
              <w:rPr>
                <w:noProof/>
                <w:webHidden/>
              </w:rPr>
              <w:tab/>
            </w:r>
            <w:r>
              <w:rPr>
                <w:noProof/>
                <w:webHidden/>
              </w:rPr>
              <w:fldChar w:fldCharType="begin"/>
            </w:r>
            <w:r>
              <w:rPr>
                <w:noProof/>
                <w:webHidden/>
              </w:rPr>
              <w:instrText xml:space="preserve"> PAGEREF _Toc225611805 \h </w:instrText>
            </w:r>
            <w:r>
              <w:rPr>
                <w:noProof/>
                <w:webHidden/>
              </w:rPr>
            </w:r>
            <w:r>
              <w:rPr>
                <w:noProof/>
                <w:webHidden/>
              </w:rPr>
              <w:fldChar w:fldCharType="separate"/>
            </w:r>
            <w:r>
              <w:rPr>
                <w:noProof/>
                <w:webHidden/>
              </w:rPr>
              <w:t>12</w:t>
            </w:r>
            <w:r>
              <w:rPr>
                <w:noProof/>
                <w:webHidden/>
              </w:rPr>
              <w:fldChar w:fldCharType="end"/>
            </w:r>
          </w:hyperlink>
        </w:p>
        <w:p w14:paraId="7643D4AA" w14:textId="6B37133E"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6" w:history="1">
            <w:r w:rsidRPr="007E2C6C">
              <w:rPr>
                <w:rStyle w:val="Hyperlnk"/>
                <w:noProof/>
              </w:rPr>
              <w:t>SECTION IV FINANCIAL ARRANGEMENTS</w:t>
            </w:r>
            <w:r>
              <w:rPr>
                <w:noProof/>
                <w:webHidden/>
              </w:rPr>
              <w:tab/>
            </w:r>
            <w:r>
              <w:rPr>
                <w:noProof/>
                <w:webHidden/>
              </w:rPr>
              <w:fldChar w:fldCharType="begin"/>
            </w:r>
            <w:r>
              <w:rPr>
                <w:noProof/>
                <w:webHidden/>
              </w:rPr>
              <w:instrText xml:space="preserve"> PAGEREF _Toc225611806 \h </w:instrText>
            </w:r>
            <w:r>
              <w:rPr>
                <w:noProof/>
                <w:webHidden/>
              </w:rPr>
            </w:r>
            <w:r>
              <w:rPr>
                <w:noProof/>
                <w:webHidden/>
              </w:rPr>
              <w:fldChar w:fldCharType="separate"/>
            </w:r>
            <w:r>
              <w:rPr>
                <w:noProof/>
                <w:webHidden/>
              </w:rPr>
              <w:t>13</w:t>
            </w:r>
            <w:r>
              <w:rPr>
                <w:noProof/>
                <w:webHidden/>
              </w:rPr>
              <w:fldChar w:fldCharType="end"/>
            </w:r>
          </w:hyperlink>
        </w:p>
        <w:p w14:paraId="23427B7D" w14:textId="4506E3CE"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7" w:history="1">
            <w:r w:rsidRPr="007E2C6C">
              <w:rPr>
                <w:rStyle w:val="Hyperlnk"/>
                <w:noProof/>
              </w:rPr>
              <w:t>4.1 Consortium funds</w:t>
            </w:r>
            <w:r>
              <w:rPr>
                <w:noProof/>
                <w:webHidden/>
              </w:rPr>
              <w:tab/>
            </w:r>
            <w:r>
              <w:rPr>
                <w:noProof/>
                <w:webHidden/>
              </w:rPr>
              <w:fldChar w:fldCharType="begin"/>
            </w:r>
            <w:r>
              <w:rPr>
                <w:noProof/>
                <w:webHidden/>
              </w:rPr>
              <w:instrText xml:space="preserve"> PAGEREF _Toc225611807 \h </w:instrText>
            </w:r>
            <w:r>
              <w:rPr>
                <w:noProof/>
                <w:webHidden/>
              </w:rPr>
            </w:r>
            <w:r>
              <w:rPr>
                <w:noProof/>
                <w:webHidden/>
              </w:rPr>
              <w:fldChar w:fldCharType="separate"/>
            </w:r>
            <w:r>
              <w:rPr>
                <w:noProof/>
                <w:webHidden/>
              </w:rPr>
              <w:t>13</w:t>
            </w:r>
            <w:r>
              <w:rPr>
                <w:noProof/>
                <w:webHidden/>
              </w:rPr>
              <w:fldChar w:fldCharType="end"/>
            </w:r>
          </w:hyperlink>
        </w:p>
        <w:p w14:paraId="48883C4E" w14:textId="1A160B84"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8" w:history="1">
            <w:r w:rsidRPr="007E2C6C">
              <w:rPr>
                <w:rStyle w:val="Hyperlnk"/>
                <w:noProof/>
              </w:rPr>
              <w:t>4.2 Management of scholarships and grants</w:t>
            </w:r>
            <w:r>
              <w:rPr>
                <w:noProof/>
                <w:webHidden/>
              </w:rPr>
              <w:tab/>
            </w:r>
            <w:r>
              <w:rPr>
                <w:noProof/>
                <w:webHidden/>
              </w:rPr>
              <w:fldChar w:fldCharType="begin"/>
            </w:r>
            <w:r>
              <w:rPr>
                <w:noProof/>
                <w:webHidden/>
              </w:rPr>
              <w:instrText xml:space="preserve"> PAGEREF _Toc225611808 \h </w:instrText>
            </w:r>
            <w:r>
              <w:rPr>
                <w:noProof/>
                <w:webHidden/>
              </w:rPr>
            </w:r>
            <w:r>
              <w:rPr>
                <w:noProof/>
                <w:webHidden/>
              </w:rPr>
              <w:fldChar w:fldCharType="separate"/>
            </w:r>
            <w:r>
              <w:rPr>
                <w:noProof/>
                <w:webHidden/>
              </w:rPr>
              <w:t>13</w:t>
            </w:r>
            <w:r>
              <w:rPr>
                <w:noProof/>
                <w:webHidden/>
              </w:rPr>
              <w:fldChar w:fldCharType="end"/>
            </w:r>
          </w:hyperlink>
        </w:p>
        <w:p w14:paraId="2D7E6AA2" w14:textId="41EF5939"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09" w:history="1">
            <w:r w:rsidRPr="007E2C6C">
              <w:rPr>
                <w:rStyle w:val="Hyperlnk"/>
                <w:noProof/>
              </w:rPr>
              <w:t>4.3 Programme participation costs for students</w:t>
            </w:r>
            <w:r>
              <w:rPr>
                <w:noProof/>
                <w:webHidden/>
              </w:rPr>
              <w:tab/>
            </w:r>
            <w:r>
              <w:rPr>
                <w:noProof/>
                <w:webHidden/>
              </w:rPr>
              <w:fldChar w:fldCharType="begin"/>
            </w:r>
            <w:r>
              <w:rPr>
                <w:noProof/>
                <w:webHidden/>
              </w:rPr>
              <w:instrText xml:space="preserve"> PAGEREF _Toc225611809 \h </w:instrText>
            </w:r>
            <w:r>
              <w:rPr>
                <w:noProof/>
                <w:webHidden/>
              </w:rPr>
            </w:r>
            <w:r>
              <w:rPr>
                <w:noProof/>
                <w:webHidden/>
              </w:rPr>
              <w:fldChar w:fldCharType="separate"/>
            </w:r>
            <w:r>
              <w:rPr>
                <w:noProof/>
                <w:webHidden/>
              </w:rPr>
              <w:t>13</w:t>
            </w:r>
            <w:r>
              <w:rPr>
                <w:noProof/>
                <w:webHidden/>
              </w:rPr>
              <w:fldChar w:fldCharType="end"/>
            </w:r>
          </w:hyperlink>
        </w:p>
        <w:p w14:paraId="65CD8AB6" w14:textId="7FDC9BF7"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0" w:history="1">
            <w:r w:rsidRPr="007E2C6C">
              <w:rPr>
                <w:rStyle w:val="Hyperlnk"/>
                <w:noProof/>
              </w:rPr>
              <w:t>4.1</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Distribution of Programme funds</w:t>
            </w:r>
            <w:r>
              <w:rPr>
                <w:noProof/>
                <w:webHidden/>
              </w:rPr>
              <w:tab/>
            </w:r>
            <w:r>
              <w:rPr>
                <w:noProof/>
                <w:webHidden/>
              </w:rPr>
              <w:fldChar w:fldCharType="begin"/>
            </w:r>
            <w:r>
              <w:rPr>
                <w:noProof/>
                <w:webHidden/>
              </w:rPr>
              <w:instrText xml:space="preserve"> PAGEREF _Toc225611810 \h </w:instrText>
            </w:r>
            <w:r>
              <w:rPr>
                <w:noProof/>
                <w:webHidden/>
              </w:rPr>
            </w:r>
            <w:r>
              <w:rPr>
                <w:noProof/>
                <w:webHidden/>
              </w:rPr>
              <w:fldChar w:fldCharType="separate"/>
            </w:r>
            <w:r>
              <w:rPr>
                <w:noProof/>
                <w:webHidden/>
              </w:rPr>
              <w:t>14</w:t>
            </w:r>
            <w:r>
              <w:rPr>
                <w:noProof/>
                <w:webHidden/>
              </w:rPr>
              <w:fldChar w:fldCharType="end"/>
            </w:r>
          </w:hyperlink>
        </w:p>
        <w:p w14:paraId="194F5B5C" w14:textId="5291B40D"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1" w:history="1">
            <w:r w:rsidRPr="007E2C6C">
              <w:rPr>
                <w:rStyle w:val="Hyperlnk"/>
                <w:noProof/>
              </w:rPr>
              <w:t>SECTION V Quality assurance</w:t>
            </w:r>
            <w:r>
              <w:rPr>
                <w:noProof/>
                <w:webHidden/>
              </w:rPr>
              <w:tab/>
            </w:r>
            <w:r>
              <w:rPr>
                <w:noProof/>
                <w:webHidden/>
              </w:rPr>
              <w:fldChar w:fldCharType="begin"/>
            </w:r>
            <w:r>
              <w:rPr>
                <w:noProof/>
                <w:webHidden/>
              </w:rPr>
              <w:instrText xml:space="preserve"> PAGEREF _Toc225611811 \h </w:instrText>
            </w:r>
            <w:r>
              <w:rPr>
                <w:noProof/>
                <w:webHidden/>
              </w:rPr>
            </w:r>
            <w:r>
              <w:rPr>
                <w:noProof/>
                <w:webHidden/>
              </w:rPr>
              <w:fldChar w:fldCharType="separate"/>
            </w:r>
            <w:r>
              <w:rPr>
                <w:noProof/>
                <w:webHidden/>
              </w:rPr>
              <w:t>15</w:t>
            </w:r>
            <w:r>
              <w:rPr>
                <w:noProof/>
                <w:webHidden/>
              </w:rPr>
              <w:fldChar w:fldCharType="end"/>
            </w:r>
          </w:hyperlink>
        </w:p>
        <w:p w14:paraId="147099D6" w14:textId="5805C897"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2" w:history="1">
            <w:r w:rsidRPr="007E2C6C">
              <w:rPr>
                <w:rStyle w:val="Hyperlnk"/>
                <w:noProof/>
              </w:rPr>
              <w:t>5.1 Learning outcomes</w:t>
            </w:r>
            <w:r>
              <w:rPr>
                <w:noProof/>
                <w:webHidden/>
              </w:rPr>
              <w:tab/>
            </w:r>
            <w:r>
              <w:rPr>
                <w:noProof/>
                <w:webHidden/>
              </w:rPr>
              <w:fldChar w:fldCharType="begin"/>
            </w:r>
            <w:r>
              <w:rPr>
                <w:noProof/>
                <w:webHidden/>
              </w:rPr>
              <w:instrText xml:space="preserve"> PAGEREF _Toc225611812 \h </w:instrText>
            </w:r>
            <w:r>
              <w:rPr>
                <w:noProof/>
                <w:webHidden/>
              </w:rPr>
            </w:r>
            <w:r>
              <w:rPr>
                <w:noProof/>
                <w:webHidden/>
              </w:rPr>
              <w:fldChar w:fldCharType="separate"/>
            </w:r>
            <w:r>
              <w:rPr>
                <w:noProof/>
                <w:webHidden/>
              </w:rPr>
              <w:t>15</w:t>
            </w:r>
            <w:r>
              <w:rPr>
                <w:noProof/>
                <w:webHidden/>
              </w:rPr>
              <w:fldChar w:fldCharType="end"/>
            </w:r>
          </w:hyperlink>
        </w:p>
        <w:p w14:paraId="3ECA702C" w14:textId="55F9A595"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3" w:history="1">
            <w:r w:rsidRPr="007E2C6C">
              <w:rPr>
                <w:rStyle w:val="Hyperlnk"/>
                <w:noProof/>
              </w:rPr>
              <w:t>5.2 Student assessment methods</w:t>
            </w:r>
            <w:r>
              <w:rPr>
                <w:noProof/>
                <w:webHidden/>
              </w:rPr>
              <w:tab/>
            </w:r>
            <w:r>
              <w:rPr>
                <w:noProof/>
                <w:webHidden/>
              </w:rPr>
              <w:fldChar w:fldCharType="begin"/>
            </w:r>
            <w:r>
              <w:rPr>
                <w:noProof/>
                <w:webHidden/>
              </w:rPr>
              <w:instrText xml:space="preserve"> PAGEREF _Toc225611813 \h </w:instrText>
            </w:r>
            <w:r>
              <w:rPr>
                <w:noProof/>
                <w:webHidden/>
              </w:rPr>
            </w:r>
            <w:r>
              <w:rPr>
                <w:noProof/>
                <w:webHidden/>
              </w:rPr>
              <w:fldChar w:fldCharType="separate"/>
            </w:r>
            <w:r>
              <w:rPr>
                <w:noProof/>
                <w:webHidden/>
              </w:rPr>
              <w:t>15</w:t>
            </w:r>
            <w:r>
              <w:rPr>
                <w:noProof/>
                <w:webHidden/>
              </w:rPr>
              <w:fldChar w:fldCharType="end"/>
            </w:r>
          </w:hyperlink>
        </w:p>
        <w:p w14:paraId="773E221F" w14:textId="1CDC465A"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4" w:history="1">
            <w:r w:rsidRPr="007E2C6C">
              <w:rPr>
                <w:rStyle w:val="Hyperlnk"/>
                <w:noProof/>
              </w:rPr>
              <w:t>5.3 Quality assurance and evaluation plan</w:t>
            </w:r>
            <w:r>
              <w:rPr>
                <w:noProof/>
                <w:webHidden/>
              </w:rPr>
              <w:tab/>
            </w:r>
            <w:r>
              <w:rPr>
                <w:noProof/>
                <w:webHidden/>
              </w:rPr>
              <w:fldChar w:fldCharType="begin"/>
            </w:r>
            <w:r>
              <w:rPr>
                <w:noProof/>
                <w:webHidden/>
              </w:rPr>
              <w:instrText xml:space="preserve"> PAGEREF _Toc225611814 \h </w:instrText>
            </w:r>
            <w:r>
              <w:rPr>
                <w:noProof/>
                <w:webHidden/>
              </w:rPr>
            </w:r>
            <w:r>
              <w:rPr>
                <w:noProof/>
                <w:webHidden/>
              </w:rPr>
              <w:fldChar w:fldCharType="separate"/>
            </w:r>
            <w:r>
              <w:rPr>
                <w:noProof/>
                <w:webHidden/>
              </w:rPr>
              <w:t>15</w:t>
            </w:r>
            <w:r>
              <w:rPr>
                <w:noProof/>
                <w:webHidden/>
              </w:rPr>
              <w:fldChar w:fldCharType="end"/>
            </w:r>
          </w:hyperlink>
        </w:p>
        <w:p w14:paraId="25AFECCF" w14:textId="5A94016E"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5" w:history="1">
            <w:r w:rsidRPr="007E2C6C">
              <w:rPr>
                <w:rStyle w:val="Hyperlnk"/>
                <w:noProof/>
              </w:rPr>
              <w:t>SECTION VI Student issues</w:t>
            </w:r>
            <w:r>
              <w:rPr>
                <w:noProof/>
                <w:webHidden/>
              </w:rPr>
              <w:tab/>
            </w:r>
            <w:r>
              <w:rPr>
                <w:noProof/>
                <w:webHidden/>
              </w:rPr>
              <w:fldChar w:fldCharType="begin"/>
            </w:r>
            <w:r>
              <w:rPr>
                <w:noProof/>
                <w:webHidden/>
              </w:rPr>
              <w:instrText xml:space="preserve"> PAGEREF _Toc225611815 \h </w:instrText>
            </w:r>
            <w:r>
              <w:rPr>
                <w:noProof/>
                <w:webHidden/>
              </w:rPr>
            </w:r>
            <w:r>
              <w:rPr>
                <w:noProof/>
                <w:webHidden/>
              </w:rPr>
              <w:fldChar w:fldCharType="separate"/>
            </w:r>
            <w:r>
              <w:rPr>
                <w:noProof/>
                <w:webHidden/>
              </w:rPr>
              <w:t>15</w:t>
            </w:r>
            <w:r>
              <w:rPr>
                <w:noProof/>
                <w:webHidden/>
              </w:rPr>
              <w:fldChar w:fldCharType="end"/>
            </w:r>
          </w:hyperlink>
        </w:p>
        <w:p w14:paraId="691C8A1A" w14:textId="726028C3"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6" w:history="1">
            <w:r w:rsidRPr="007E2C6C">
              <w:rPr>
                <w:rStyle w:val="Hyperlnk"/>
                <w:noProof/>
              </w:rPr>
              <w:t>6.1 Student Agreement</w:t>
            </w:r>
            <w:r>
              <w:rPr>
                <w:noProof/>
                <w:webHidden/>
              </w:rPr>
              <w:tab/>
            </w:r>
            <w:r>
              <w:rPr>
                <w:noProof/>
                <w:webHidden/>
              </w:rPr>
              <w:fldChar w:fldCharType="begin"/>
            </w:r>
            <w:r>
              <w:rPr>
                <w:noProof/>
                <w:webHidden/>
              </w:rPr>
              <w:instrText xml:space="preserve"> PAGEREF _Toc225611816 \h </w:instrText>
            </w:r>
            <w:r>
              <w:rPr>
                <w:noProof/>
                <w:webHidden/>
              </w:rPr>
            </w:r>
            <w:r>
              <w:rPr>
                <w:noProof/>
                <w:webHidden/>
              </w:rPr>
              <w:fldChar w:fldCharType="separate"/>
            </w:r>
            <w:r>
              <w:rPr>
                <w:noProof/>
                <w:webHidden/>
              </w:rPr>
              <w:t>15</w:t>
            </w:r>
            <w:r>
              <w:rPr>
                <w:noProof/>
                <w:webHidden/>
              </w:rPr>
              <w:fldChar w:fldCharType="end"/>
            </w:r>
          </w:hyperlink>
        </w:p>
        <w:p w14:paraId="06EAFD89" w14:textId="5E367385"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7" w:history="1">
            <w:r w:rsidRPr="007E2C6C">
              <w:rPr>
                <w:rStyle w:val="Hyperlnk"/>
                <w:noProof/>
              </w:rPr>
              <w:t>6.2 Students’ rights and responsibilities</w:t>
            </w:r>
            <w:r>
              <w:rPr>
                <w:noProof/>
                <w:webHidden/>
              </w:rPr>
              <w:tab/>
            </w:r>
            <w:r>
              <w:rPr>
                <w:noProof/>
                <w:webHidden/>
              </w:rPr>
              <w:fldChar w:fldCharType="begin"/>
            </w:r>
            <w:r>
              <w:rPr>
                <w:noProof/>
                <w:webHidden/>
              </w:rPr>
              <w:instrText xml:space="preserve"> PAGEREF _Toc225611817 \h </w:instrText>
            </w:r>
            <w:r>
              <w:rPr>
                <w:noProof/>
                <w:webHidden/>
              </w:rPr>
            </w:r>
            <w:r>
              <w:rPr>
                <w:noProof/>
                <w:webHidden/>
              </w:rPr>
              <w:fldChar w:fldCharType="separate"/>
            </w:r>
            <w:r>
              <w:rPr>
                <w:noProof/>
                <w:webHidden/>
              </w:rPr>
              <w:t>15</w:t>
            </w:r>
            <w:r>
              <w:rPr>
                <w:noProof/>
                <w:webHidden/>
              </w:rPr>
              <w:fldChar w:fldCharType="end"/>
            </w:r>
          </w:hyperlink>
        </w:p>
        <w:p w14:paraId="000D2E71" w14:textId="50915251"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8" w:history="1">
            <w:r w:rsidRPr="007E2C6C">
              <w:rPr>
                <w:rStyle w:val="Hyperlnk"/>
                <w:noProof/>
              </w:rPr>
              <w:t>6.3 Student services</w:t>
            </w:r>
            <w:r>
              <w:rPr>
                <w:noProof/>
                <w:webHidden/>
              </w:rPr>
              <w:tab/>
            </w:r>
            <w:r>
              <w:rPr>
                <w:noProof/>
                <w:webHidden/>
              </w:rPr>
              <w:fldChar w:fldCharType="begin"/>
            </w:r>
            <w:r>
              <w:rPr>
                <w:noProof/>
                <w:webHidden/>
              </w:rPr>
              <w:instrText xml:space="preserve"> PAGEREF _Toc225611818 \h </w:instrText>
            </w:r>
            <w:r>
              <w:rPr>
                <w:noProof/>
                <w:webHidden/>
              </w:rPr>
            </w:r>
            <w:r>
              <w:rPr>
                <w:noProof/>
                <w:webHidden/>
              </w:rPr>
              <w:fldChar w:fldCharType="separate"/>
            </w:r>
            <w:r>
              <w:rPr>
                <w:noProof/>
                <w:webHidden/>
              </w:rPr>
              <w:t>16</w:t>
            </w:r>
            <w:r>
              <w:rPr>
                <w:noProof/>
                <w:webHidden/>
              </w:rPr>
              <w:fldChar w:fldCharType="end"/>
            </w:r>
          </w:hyperlink>
        </w:p>
        <w:p w14:paraId="14BB44F9" w14:textId="648FB406"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19" w:history="1">
            <w:r w:rsidRPr="007E2C6C">
              <w:rPr>
                <w:rStyle w:val="Hyperlnk"/>
                <w:noProof/>
              </w:rPr>
              <w:t>6.4 Services for students with special needs</w:t>
            </w:r>
            <w:r>
              <w:rPr>
                <w:noProof/>
                <w:webHidden/>
              </w:rPr>
              <w:tab/>
            </w:r>
            <w:r>
              <w:rPr>
                <w:noProof/>
                <w:webHidden/>
              </w:rPr>
              <w:fldChar w:fldCharType="begin"/>
            </w:r>
            <w:r>
              <w:rPr>
                <w:noProof/>
                <w:webHidden/>
              </w:rPr>
              <w:instrText xml:space="preserve"> PAGEREF _Toc225611819 \h </w:instrText>
            </w:r>
            <w:r>
              <w:rPr>
                <w:noProof/>
                <w:webHidden/>
              </w:rPr>
            </w:r>
            <w:r>
              <w:rPr>
                <w:noProof/>
                <w:webHidden/>
              </w:rPr>
              <w:fldChar w:fldCharType="separate"/>
            </w:r>
            <w:r>
              <w:rPr>
                <w:noProof/>
                <w:webHidden/>
              </w:rPr>
              <w:t>16</w:t>
            </w:r>
            <w:r>
              <w:rPr>
                <w:noProof/>
                <w:webHidden/>
              </w:rPr>
              <w:fldChar w:fldCharType="end"/>
            </w:r>
          </w:hyperlink>
        </w:p>
        <w:p w14:paraId="6F51C678" w14:textId="57A2A7AB"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20" w:history="1">
            <w:r w:rsidRPr="007E2C6C">
              <w:rPr>
                <w:rStyle w:val="Hyperlnk"/>
                <w:noProof/>
              </w:rPr>
              <w:t>6.5 Graduate tracking</w:t>
            </w:r>
            <w:r>
              <w:rPr>
                <w:noProof/>
                <w:webHidden/>
              </w:rPr>
              <w:tab/>
            </w:r>
            <w:r>
              <w:rPr>
                <w:noProof/>
                <w:webHidden/>
              </w:rPr>
              <w:fldChar w:fldCharType="begin"/>
            </w:r>
            <w:r>
              <w:rPr>
                <w:noProof/>
                <w:webHidden/>
              </w:rPr>
              <w:instrText xml:space="preserve"> PAGEREF _Toc225611820 \h </w:instrText>
            </w:r>
            <w:r>
              <w:rPr>
                <w:noProof/>
                <w:webHidden/>
              </w:rPr>
            </w:r>
            <w:r>
              <w:rPr>
                <w:noProof/>
                <w:webHidden/>
              </w:rPr>
              <w:fldChar w:fldCharType="separate"/>
            </w:r>
            <w:r>
              <w:rPr>
                <w:noProof/>
                <w:webHidden/>
              </w:rPr>
              <w:t>16</w:t>
            </w:r>
            <w:r>
              <w:rPr>
                <w:noProof/>
                <w:webHidden/>
              </w:rPr>
              <w:fldChar w:fldCharType="end"/>
            </w:r>
          </w:hyperlink>
        </w:p>
        <w:p w14:paraId="2F37D210" w14:textId="2ED0989F"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21" w:history="1">
            <w:r w:rsidRPr="007E2C6C">
              <w:rPr>
                <w:rStyle w:val="Hyperlnk"/>
                <w:noProof/>
              </w:rPr>
              <w:t>SECTION VII Other issues</w:t>
            </w:r>
            <w:r>
              <w:rPr>
                <w:noProof/>
                <w:webHidden/>
              </w:rPr>
              <w:tab/>
            </w:r>
            <w:r>
              <w:rPr>
                <w:noProof/>
                <w:webHidden/>
              </w:rPr>
              <w:fldChar w:fldCharType="begin"/>
            </w:r>
            <w:r>
              <w:rPr>
                <w:noProof/>
                <w:webHidden/>
              </w:rPr>
              <w:instrText xml:space="preserve"> PAGEREF _Toc225611821 \h </w:instrText>
            </w:r>
            <w:r>
              <w:rPr>
                <w:noProof/>
                <w:webHidden/>
              </w:rPr>
            </w:r>
            <w:r>
              <w:rPr>
                <w:noProof/>
                <w:webHidden/>
              </w:rPr>
              <w:fldChar w:fldCharType="separate"/>
            </w:r>
            <w:r>
              <w:rPr>
                <w:noProof/>
                <w:webHidden/>
              </w:rPr>
              <w:t>16</w:t>
            </w:r>
            <w:r>
              <w:rPr>
                <w:noProof/>
                <w:webHidden/>
              </w:rPr>
              <w:fldChar w:fldCharType="end"/>
            </w:r>
          </w:hyperlink>
        </w:p>
        <w:p w14:paraId="0B8289CE" w14:textId="11B9E6EA"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22" w:history="1">
            <w:r w:rsidRPr="007E2C6C">
              <w:rPr>
                <w:rStyle w:val="Hyperlnk"/>
                <w:noProof/>
              </w:rPr>
              <w:t>7.1 Marketing of the programme</w:t>
            </w:r>
            <w:r>
              <w:rPr>
                <w:noProof/>
                <w:webHidden/>
              </w:rPr>
              <w:tab/>
            </w:r>
            <w:r>
              <w:rPr>
                <w:noProof/>
                <w:webHidden/>
              </w:rPr>
              <w:fldChar w:fldCharType="begin"/>
            </w:r>
            <w:r>
              <w:rPr>
                <w:noProof/>
                <w:webHidden/>
              </w:rPr>
              <w:instrText xml:space="preserve"> PAGEREF _Toc225611822 \h </w:instrText>
            </w:r>
            <w:r>
              <w:rPr>
                <w:noProof/>
                <w:webHidden/>
              </w:rPr>
            </w:r>
            <w:r>
              <w:rPr>
                <w:noProof/>
                <w:webHidden/>
              </w:rPr>
              <w:fldChar w:fldCharType="separate"/>
            </w:r>
            <w:r>
              <w:rPr>
                <w:noProof/>
                <w:webHidden/>
              </w:rPr>
              <w:t>16</w:t>
            </w:r>
            <w:r>
              <w:rPr>
                <w:noProof/>
                <w:webHidden/>
              </w:rPr>
              <w:fldChar w:fldCharType="end"/>
            </w:r>
          </w:hyperlink>
        </w:p>
        <w:p w14:paraId="29ED5D15" w14:textId="59578E0F"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23" w:history="1">
            <w:r w:rsidRPr="007E2C6C">
              <w:rPr>
                <w:rStyle w:val="Hyperlnk"/>
                <w:noProof/>
              </w:rPr>
              <w:t>7.2 Liability</w:t>
            </w:r>
            <w:r>
              <w:rPr>
                <w:noProof/>
                <w:webHidden/>
              </w:rPr>
              <w:tab/>
            </w:r>
            <w:r>
              <w:rPr>
                <w:noProof/>
                <w:webHidden/>
              </w:rPr>
              <w:fldChar w:fldCharType="begin"/>
            </w:r>
            <w:r>
              <w:rPr>
                <w:noProof/>
                <w:webHidden/>
              </w:rPr>
              <w:instrText xml:space="preserve"> PAGEREF _Toc225611823 \h </w:instrText>
            </w:r>
            <w:r>
              <w:rPr>
                <w:noProof/>
                <w:webHidden/>
              </w:rPr>
            </w:r>
            <w:r>
              <w:rPr>
                <w:noProof/>
                <w:webHidden/>
              </w:rPr>
              <w:fldChar w:fldCharType="separate"/>
            </w:r>
            <w:r>
              <w:rPr>
                <w:noProof/>
                <w:webHidden/>
              </w:rPr>
              <w:t>16</w:t>
            </w:r>
            <w:r>
              <w:rPr>
                <w:noProof/>
                <w:webHidden/>
              </w:rPr>
              <w:fldChar w:fldCharType="end"/>
            </w:r>
          </w:hyperlink>
        </w:p>
        <w:p w14:paraId="1218BFC8" w14:textId="6A03AE5C" w:rsidR="00B05685" w:rsidRDefault="00B05685">
          <w:pPr>
            <w:pStyle w:val="Innehll1"/>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24" w:history="1">
            <w:r w:rsidRPr="007E2C6C">
              <w:rPr>
                <w:rStyle w:val="Hyperlnk"/>
                <w:noProof/>
              </w:rPr>
              <w:t>7.3 Intellectual Property Rights</w:t>
            </w:r>
            <w:r>
              <w:rPr>
                <w:noProof/>
                <w:webHidden/>
              </w:rPr>
              <w:tab/>
            </w:r>
            <w:r>
              <w:rPr>
                <w:noProof/>
                <w:webHidden/>
              </w:rPr>
              <w:fldChar w:fldCharType="begin"/>
            </w:r>
            <w:r>
              <w:rPr>
                <w:noProof/>
                <w:webHidden/>
              </w:rPr>
              <w:instrText xml:space="preserve"> PAGEREF _Toc225611824 \h </w:instrText>
            </w:r>
            <w:r>
              <w:rPr>
                <w:noProof/>
                <w:webHidden/>
              </w:rPr>
            </w:r>
            <w:r>
              <w:rPr>
                <w:noProof/>
                <w:webHidden/>
              </w:rPr>
              <w:fldChar w:fldCharType="separate"/>
            </w:r>
            <w:r>
              <w:rPr>
                <w:noProof/>
                <w:webHidden/>
              </w:rPr>
              <w:t>17</w:t>
            </w:r>
            <w:r>
              <w:rPr>
                <w:noProof/>
                <w:webHidden/>
              </w:rPr>
              <w:fldChar w:fldCharType="end"/>
            </w:r>
          </w:hyperlink>
        </w:p>
        <w:p w14:paraId="5A820444" w14:textId="343D6CBB"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25" w:history="1">
            <w:r w:rsidRPr="007E2C6C">
              <w:rPr>
                <w:rStyle w:val="Hyperlnk"/>
                <w:noProof/>
              </w:rPr>
              <w:t>7.4</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Processing of personal data</w:t>
            </w:r>
            <w:r>
              <w:rPr>
                <w:noProof/>
                <w:webHidden/>
              </w:rPr>
              <w:tab/>
            </w:r>
            <w:r>
              <w:rPr>
                <w:noProof/>
                <w:webHidden/>
              </w:rPr>
              <w:fldChar w:fldCharType="begin"/>
            </w:r>
            <w:r>
              <w:rPr>
                <w:noProof/>
                <w:webHidden/>
              </w:rPr>
              <w:instrText xml:space="preserve"> PAGEREF _Toc225611825 \h </w:instrText>
            </w:r>
            <w:r>
              <w:rPr>
                <w:noProof/>
                <w:webHidden/>
              </w:rPr>
            </w:r>
            <w:r>
              <w:rPr>
                <w:noProof/>
                <w:webHidden/>
              </w:rPr>
              <w:fldChar w:fldCharType="separate"/>
            </w:r>
            <w:r>
              <w:rPr>
                <w:noProof/>
                <w:webHidden/>
              </w:rPr>
              <w:t>17</w:t>
            </w:r>
            <w:r>
              <w:rPr>
                <w:noProof/>
                <w:webHidden/>
              </w:rPr>
              <w:fldChar w:fldCharType="end"/>
            </w:r>
          </w:hyperlink>
        </w:p>
        <w:p w14:paraId="48EA8FC7" w14:textId="76E03CF7" w:rsidR="00B05685" w:rsidRDefault="00B05685">
          <w:pPr>
            <w:pStyle w:val="Innehll1"/>
            <w:tabs>
              <w:tab w:val="left" w:pos="791"/>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26" w:history="1">
            <w:r w:rsidRPr="007E2C6C">
              <w:rPr>
                <w:rStyle w:val="Hyperlnk"/>
                <w:noProof/>
              </w:rPr>
              <w:t>7.5</w:t>
            </w:r>
            <w:r>
              <w:rPr>
                <w:rFonts w:asciiTheme="minorHAnsi" w:eastAsiaTheme="minorEastAsia" w:hAnsiTheme="minorHAnsi" w:cstheme="minorBidi"/>
                <w:noProof/>
                <w:kern w:val="2"/>
                <w:sz w:val="24"/>
                <w:szCs w:val="24"/>
                <w:lang w:val="sv-SE" w:eastAsia="sv-SE"/>
                <w14:ligatures w14:val="standardContextual"/>
              </w:rPr>
              <w:tab/>
            </w:r>
            <w:r w:rsidRPr="007E2C6C">
              <w:rPr>
                <w:rStyle w:val="Hyperlnk"/>
                <w:noProof/>
              </w:rPr>
              <w:t>Amendments, settlement of disputes, applicable law</w:t>
            </w:r>
            <w:r>
              <w:rPr>
                <w:noProof/>
                <w:webHidden/>
              </w:rPr>
              <w:tab/>
            </w:r>
            <w:r>
              <w:rPr>
                <w:noProof/>
                <w:webHidden/>
              </w:rPr>
              <w:fldChar w:fldCharType="begin"/>
            </w:r>
            <w:r>
              <w:rPr>
                <w:noProof/>
                <w:webHidden/>
              </w:rPr>
              <w:instrText xml:space="preserve"> PAGEREF _Toc225611826 \h </w:instrText>
            </w:r>
            <w:r>
              <w:rPr>
                <w:noProof/>
                <w:webHidden/>
              </w:rPr>
            </w:r>
            <w:r>
              <w:rPr>
                <w:noProof/>
                <w:webHidden/>
              </w:rPr>
              <w:fldChar w:fldCharType="separate"/>
            </w:r>
            <w:r>
              <w:rPr>
                <w:noProof/>
                <w:webHidden/>
              </w:rPr>
              <w:t>18</w:t>
            </w:r>
            <w:r>
              <w:rPr>
                <w:noProof/>
                <w:webHidden/>
              </w:rPr>
              <w:fldChar w:fldCharType="end"/>
            </w:r>
          </w:hyperlink>
        </w:p>
        <w:p w14:paraId="699A8E6C" w14:textId="101A4AB6" w:rsidR="00B05685" w:rsidRDefault="00B05685">
          <w:pPr>
            <w:pStyle w:val="Innehll3"/>
            <w:tabs>
              <w:tab w:val="right" w:leader="dot" w:pos="10338"/>
            </w:tabs>
            <w:rPr>
              <w:rFonts w:asciiTheme="minorHAnsi" w:eastAsiaTheme="minorEastAsia" w:hAnsiTheme="minorHAnsi" w:cstheme="minorBidi"/>
              <w:noProof/>
              <w:kern w:val="2"/>
              <w:sz w:val="24"/>
              <w:szCs w:val="24"/>
              <w:lang w:val="sv-SE" w:eastAsia="sv-SE"/>
              <w14:ligatures w14:val="standardContextual"/>
            </w:rPr>
          </w:pPr>
          <w:hyperlink w:anchor="_Toc225611827" w:history="1">
            <w:r w:rsidRPr="007E2C6C">
              <w:rPr>
                <w:rStyle w:val="Hyperlnk"/>
                <w:noProof/>
                <w:lang w:val="en-GB"/>
              </w:rPr>
              <w:t>Signatures</w:t>
            </w:r>
            <w:r>
              <w:rPr>
                <w:noProof/>
                <w:webHidden/>
              </w:rPr>
              <w:tab/>
            </w:r>
            <w:r>
              <w:rPr>
                <w:noProof/>
                <w:webHidden/>
              </w:rPr>
              <w:fldChar w:fldCharType="begin"/>
            </w:r>
            <w:r>
              <w:rPr>
                <w:noProof/>
                <w:webHidden/>
              </w:rPr>
              <w:instrText xml:space="preserve"> PAGEREF _Toc225611827 \h </w:instrText>
            </w:r>
            <w:r>
              <w:rPr>
                <w:noProof/>
                <w:webHidden/>
              </w:rPr>
            </w:r>
            <w:r>
              <w:rPr>
                <w:noProof/>
                <w:webHidden/>
              </w:rPr>
              <w:fldChar w:fldCharType="separate"/>
            </w:r>
            <w:r>
              <w:rPr>
                <w:noProof/>
                <w:webHidden/>
              </w:rPr>
              <w:t>19</w:t>
            </w:r>
            <w:r>
              <w:rPr>
                <w:noProof/>
                <w:webHidden/>
              </w:rPr>
              <w:fldChar w:fldCharType="end"/>
            </w:r>
          </w:hyperlink>
        </w:p>
        <w:p w14:paraId="77CA794E" w14:textId="6956A9DC" w:rsidR="004F3587" w:rsidRDefault="004F3587" w:rsidP="7065903B">
          <w:pPr>
            <w:pStyle w:val="Innehll1"/>
            <w:tabs>
              <w:tab w:val="left" w:pos="435"/>
              <w:tab w:val="right" w:leader="dot" w:pos="10335"/>
            </w:tabs>
            <w:rPr>
              <w:rStyle w:val="Hyperlnk"/>
              <w:noProof/>
              <w:kern w:val="2"/>
              <w:lang w:val="sv-SE" w:eastAsia="sv-SE"/>
              <w14:ligatures w14:val="standardContextual"/>
            </w:rPr>
          </w:pPr>
          <w:r>
            <w:fldChar w:fldCharType="end"/>
          </w:r>
        </w:p>
      </w:sdtContent>
    </w:sdt>
    <w:p w14:paraId="66632387" w14:textId="740DF357" w:rsidR="531A54EE" w:rsidRDefault="531A54EE" w:rsidP="531A54EE">
      <w:pPr>
        <w:pStyle w:val="Innehll1"/>
        <w:tabs>
          <w:tab w:val="left" w:pos="435"/>
          <w:tab w:val="right" w:leader="dot" w:pos="10335"/>
        </w:tabs>
        <w:rPr>
          <w:rStyle w:val="Hyperlnk"/>
        </w:rPr>
      </w:pPr>
    </w:p>
    <w:p w14:paraId="0000002D" w14:textId="4C2ED098" w:rsidR="00BA1AFE" w:rsidRDefault="00BA1AFE" w:rsidP="531A54EE">
      <w:pPr>
        <w:pBdr>
          <w:top w:val="nil"/>
          <w:left w:val="nil"/>
          <w:bottom w:val="nil"/>
          <w:right w:val="nil"/>
          <w:between w:val="nil"/>
        </w:pBdr>
        <w:tabs>
          <w:tab w:val="left" w:pos="792"/>
          <w:tab w:val="left" w:pos="8305"/>
        </w:tabs>
        <w:spacing w:line="252" w:lineRule="auto"/>
        <w:ind w:left="791"/>
        <w:rPr>
          <w:color w:val="000000" w:themeColor="text1"/>
        </w:rPr>
      </w:pPr>
    </w:p>
    <w:p w14:paraId="473F298F" w14:textId="59EBF7A3" w:rsidR="531A54EE" w:rsidRDefault="531A54EE" w:rsidP="531A54EE">
      <w:pPr>
        <w:pBdr>
          <w:top w:val="nil"/>
          <w:left w:val="nil"/>
          <w:bottom w:val="nil"/>
          <w:right w:val="nil"/>
          <w:between w:val="nil"/>
        </w:pBdr>
        <w:tabs>
          <w:tab w:val="left" w:pos="792"/>
          <w:tab w:val="left" w:pos="8305"/>
        </w:tabs>
        <w:spacing w:line="252" w:lineRule="auto"/>
        <w:ind w:left="791"/>
        <w:rPr>
          <w:color w:val="000000" w:themeColor="text1"/>
        </w:rPr>
      </w:pPr>
    </w:p>
    <w:p w14:paraId="382C69EE" w14:textId="77777777" w:rsidR="531A54EE" w:rsidRDefault="531A54EE" w:rsidP="531A54EE">
      <w:pPr>
        <w:pBdr>
          <w:top w:val="nil"/>
          <w:left w:val="nil"/>
          <w:bottom w:val="nil"/>
          <w:right w:val="nil"/>
          <w:between w:val="nil"/>
        </w:pBdr>
        <w:tabs>
          <w:tab w:val="left" w:pos="792"/>
          <w:tab w:val="left" w:pos="8305"/>
        </w:tabs>
        <w:spacing w:line="252" w:lineRule="auto"/>
        <w:ind w:left="791"/>
        <w:rPr>
          <w:color w:val="000000" w:themeColor="text1"/>
        </w:rPr>
        <w:sectPr w:rsidR="531A54EE" w:rsidSect="0056421C">
          <w:headerReference w:type="default" r:id="rId12"/>
          <w:footerReference w:type="default" r:id="rId13"/>
          <w:headerReference w:type="first" r:id="rId14"/>
          <w:footerReference w:type="first" r:id="rId15"/>
          <w:pgSz w:w="11910" w:h="16850"/>
          <w:pgMar w:top="1600" w:right="1062" w:bottom="280" w:left="500" w:header="720" w:footer="720" w:gutter="0"/>
          <w:pgNumType w:start="1"/>
          <w:cols w:space="720"/>
          <w:titlePg/>
        </w:sectPr>
      </w:pPr>
    </w:p>
    <w:p w14:paraId="0000002E" w14:textId="77777777" w:rsidR="00BA1AFE" w:rsidRDefault="5B76D3CA" w:rsidP="531A54EE">
      <w:pPr>
        <w:pStyle w:val="Rubrik3"/>
        <w:ind w:left="630" w:right="810"/>
      </w:pPr>
      <w:bookmarkStart w:id="2" w:name="_Toc2130605251"/>
      <w:bookmarkStart w:id="3" w:name="_Toc225611785"/>
      <w:r>
        <w:lastRenderedPageBreak/>
        <w:t>The contractors:</w:t>
      </w:r>
      <w:bookmarkEnd w:id="2"/>
      <w:bookmarkEnd w:id="3"/>
    </w:p>
    <w:p w14:paraId="2F801286" w14:textId="649FF359" w:rsidR="19FE5417" w:rsidRDefault="19FE5417" w:rsidP="531A54EE">
      <w:pPr>
        <w:pBdr>
          <w:top w:val="nil"/>
          <w:left w:val="nil"/>
          <w:bottom w:val="nil"/>
          <w:right w:val="nil"/>
          <w:between w:val="nil"/>
        </w:pBdr>
        <w:ind w:left="630" w:right="810"/>
        <w:rPr>
          <w:b/>
          <w:bCs/>
          <w:i/>
          <w:iCs/>
          <w:color w:val="000000" w:themeColor="text1"/>
          <w:sz w:val="20"/>
          <w:szCs w:val="20"/>
          <w:highlight w:val="yellow"/>
        </w:rPr>
      </w:pPr>
    </w:p>
    <w:p w14:paraId="6F9E8C1B" w14:textId="4F7DBDC1" w:rsidR="19FE5417" w:rsidRDefault="3571CE29" w:rsidP="531A54EE">
      <w:pPr>
        <w:pBdr>
          <w:top w:val="nil"/>
          <w:left w:val="nil"/>
          <w:bottom w:val="nil"/>
          <w:right w:val="nil"/>
          <w:between w:val="nil"/>
        </w:pBdr>
        <w:ind w:left="630" w:right="810"/>
        <w:rPr>
          <w:i/>
          <w:iCs/>
          <w:sz w:val="20"/>
          <w:szCs w:val="20"/>
          <w:highlight w:val="yellow"/>
        </w:rPr>
      </w:pPr>
      <w:r w:rsidRPr="531A54EE">
        <w:rPr>
          <w:b/>
          <w:bCs/>
          <w:i/>
          <w:iCs/>
          <w:color w:val="000000" w:themeColor="text1"/>
          <w:sz w:val="20"/>
          <w:szCs w:val="20"/>
          <w:highlight w:val="yellow"/>
        </w:rPr>
        <w:t xml:space="preserve">EDL criterium A1: </w:t>
      </w:r>
      <w:r w:rsidRPr="531A54EE">
        <w:rPr>
          <w:rFonts w:ascii="Aptos" w:eastAsia="Aptos" w:hAnsi="Aptos" w:cs="Aptos"/>
          <w:i/>
          <w:iCs/>
          <w:color w:val="000000" w:themeColor="text1"/>
          <w:sz w:val="20"/>
          <w:szCs w:val="20"/>
          <w:highlight w:val="yellow"/>
        </w:rPr>
        <w:t>at least two degree‑awarding HEIs from at least two EU Member States.</w:t>
      </w:r>
    </w:p>
    <w:p w14:paraId="400F6BE0" w14:textId="4477650F" w:rsidR="79DF1603" w:rsidRDefault="79DF1603" w:rsidP="531A54EE">
      <w:pPr>
        <w:spacing w:line="252" w:lineRule="auto"/>
        <w:ind w:left="630" w:right="810"/>
        <w:rPr>
          <w:b/>
          <w:bCs/>
        </w:rPr>
      </w:pPr>
    </w:p>
    <w:p w14:paraId="00000030" w14:textId="77777777" w:rsidR="00BA1AFE" w:rsidRDefault="5B76D3CA" w:rsidP="531A54EE">
      <w:pPr>
        <w:spacing w:line="252" w:lineRule="auto"/>
        <w:ind w:left="630" w:right="810"/>
      </w:pPr>
      <w:r w:rsidRPr="531A54EE">
        <w:rPr>
          <w:b/>
          <w:bCs/>
        </w:rPr>
        <w:t>University name</w:t>
      </w:r>
      <w:r>
        <w:t>, responsible unit: xx,</w:t>
      </w:r>
    </w:p>
    <w:p w14:paraId="00000031" w14:textId="77777777" w:rsidR="00BA1AFE" w:rsidRDefault="00BA1AFE" w:rsidP="531A54EE">
      <w:pPr>
        <w:pBdr>
          <w:top w:val="nil"/>
          <w:left w:val="nil"/>
          <w:bottom w:val="nil"/>
          <w:right w:val="nil"/>
          <w:between w:val="nil"/>
        </w:pBdr>
        <w:ind w:left="630" w:right="810"/>
        <w:rPr>
          <w:color w:val="000000"/>
        </w:rPr>
      </w:pPr>
    </w:p>
    <w:p w14:paraId="00000032" w14:textId="77777777" w:rsidR="00BA1AFE" w:rsidRDefault="5B76D3CA" w:rsidP="531A54EE">
      <w:pPr>
        <w:pBdr>
          <w:top w:val="nil"/>
          <w:left w:val="nil"/>
          <w:bottom w:val="nil"/>
          <w:right w:val="nil"/>
          <w:between w:val="nil"/>
        </w:pBdr>
        <w:spacing w:before="1" w:line="480" w:lineRule="auto"/>
        <w:ind w:left="630" w:right="810"/>
        <w:rPr>
          <w:color w:val="000000"/>
        </w:rPr>
      </w:pPr>
      <w:r w:rsidRPr="531A54EE">
        <w:rPr>
          <w:color w:val="000000" w:themeColor="text1"/>
        </w:rPr>
        <w:t>referred to as the Coordinating Institution, and</w:t>
      </w:r>
    </w:p>
    <w:p w14:paraId="00000033" w14:textId="77777777" w:rsidR="00BA1AFE" w:rsidRDefault="5B76D3CA" w:rsidP="531A54EE">
      <w:pPr>
        <w:spacing w:line="252" w:lineRule="auto"/>
        <w:ind w:left="630" w:right="810"/>
      </w:pPr>
      <w:r w:rsidRPr="531A54EE">
        <w:rPr>
          <w:b/>
          <w:bCs/>
        </w:rPr>
        <w:t>University xx</w:t>
      </w:r>
      <w:r>
        <w:t>, responsible unit: xx</w:t>
      </w:r>
    </w:p>
    <w:p w14:paraId="00000034" w14:textId="77777777" w:rsidR="00BA1AFE" w:rsidRDefault="00BA1AFE" w:rsidP="531A54EE">
      <w:pPr>
        <w:pBdr>
          <w:top w:val="nil"/>
          <w:left w:val="nil"/>
          <w:bottom w:val="nil"/>
          <w:right w:val="nil"/>
          <w:between w:val="nil"/>
        </w:pBdr>
        <w:spacing w:before="1"/>
        <w:ind w:left="630" w:right="810"/>
        <w:rPr>
          <w:color w:val="000000"/>
        </w:rPr>
      </w:pPr>
    </w:p>
    <w:p w14:paraId="00000035" w14:textId="77777777" w:rsidR="00BA1AFE" w:rsidRDefault="5B76D3CA" w:rsidP="531A54EE">
      <w:pPr>
        <w:spacing w:before="1" w:line="252" w:lineRule="auto"/>
        <w:ind w:left="630" w:right="810"/>
      </w:pPr>
      <w:r w:rsidRPr="531A54EE">
        <w:rPr>
          <w:b/>
          <w:bCs/>
        </w:rPr>
        <w:t xml:space="preserve">University xx, </w:t>
      </w:r>
      <w:r>
        <w:t>responsible unit: xx</w:t>
      </w:r>
    </w:p>
    <w:p w14:paraId="00000036" w14:textId="77777777" w:rsidR="00BA1AFE" w:rsidRDefault="00BA1AFE" w:rsidP="531A54EE">
      <w:pPr>
        <w:pBdr>
          <w:top w:val="nil"/>
          <w:left w:val="nil"/>
          <w:bottom w:val="nil"/>
          <w:right w:val="nil"/>
          <w:between w:val="nil"/>
        </w:pBdr>
        <w:ind w:left="630" w:right="810"/>
        <w:rPr>
          <w:color w:val="000000"/>
        </w:rPr>
      </w:pPr>
    </w:p>
    <w:p w14:paraId="00000037" w14:textId="77777777" w:rsidR="00BA1AFE" w:rsidRDefault="5B76D3CA" w:rsidP="531A54EE">
      <w:pPr>
        <w:ind w:left="630" w:right="810"/>
      </w:pPr>
      <w:r w:rsidRPr="531A54EE">
        <w:rPr>
          <w:b/>
          <w:bCs/>
        </w:rPr>
        <w:t>University xx, res</w:t>
      </w:r>
      <w:r>
        <w:t>ponsible unit: xx</w:t>
      </w:r>
    </w:p>
    <w:p w14:paraId="00000038" w14:textId="77777777" w:rsidR="00BA1AFE" w:rsidRDefault="00BA1AFE" w:rsidP="531A54EE">
      <w:pPr>
        <w:pBdr>
          <w:top w:val="nil"/>
          <w:left w:val="nil"/>
          <w:bottom w:val="nil"/>
          <w:right w:val="nil"/>
          <w:between w:val="nil"/>
        </w:pBdr>
        <w:spacing w:before="10"/>
        <w:ind w:left="630" w:right="810"/>
        <w:rPr>
          <w:color w:val="000000"/>
          <w:sz w:val="21"/>
          <w:szCs w:val="21"/>
        </w:rPr>
      </w:pPr>
    </w:p>
    <w:p w14:paraId="00000039" w14:textId="77777777" w:rsidR="00BA1AFE" w:rsidRDefault="5B76D3CA" w:rsidP="531A54EE">
      <w:pPr>
        <w:ind w:left="630" w:right="810"/>
      </w:pPr>
      <w:r w:rsidRPr="531A54EE">
        <w:rPr>
          <w:b/>
          <w:bCs/>
        </w:rPr>
        <w:t xml:space="preserve">University xx, </w:t>
      </w:r>
      <w:r>
        <w:t xml:space="preserve"> responsible unit: xx</w:t>
      </w:r>
    </w:p>
    <w:p w14:paraId="0000003A" w14:textId="77777777" w:rsidR="00BA1AFE" w:rsidRDefault="00BA1AFE" w:rsidP="531A54EE">
      <w:pPr>
        <w:ind w:left="630" w:right="810"/>
      </w:pPr>
    </w:p>
    <w:p w14:paraId="0000003B" w14:textId="77777777" w:rsidR="00BA1AFE" w:rsidRDefault="5B76D3CA" w:rsidP="531A54EE">
      <w:pPr>
        <w:pBdr>
          <w:top w:val="nil"/>
          <w:left w:val="nil"/>
          <w:bottom w:val="nil"/>
          <w:right w:val="nil"/>
          <w:between w:val="nil"/>
        </w:pBdr>
        <w:spacing w:before="1"/>
        <w:ind w:left="630" w:right="810"/>
        <w:rPr>
          <w:color w:val="000000"/>
        </w:rPr>
      </w:pPr>
      <w:r w:rsidRPr="531A54EE">
        <w:rPr>
          <w:color w:val="000000" w:themeColor="text1"/>
        </w:rPr>
        <w:t>herein referred collectively as “Full Partners” and as Parties of this agreement</w:t>
      </w:r>
    </w:p>
    <w:p w14:paraId="0000003C" w14:textId="77777777" w:rsidR="00BA1AFE" w:rsidRDefault="00BA1AFE" w:rsidP="531A54EE">
      <w:pPr>
        <w:pBdr>
          <w:top w:val="nil"/>
          <w:left w:val="nil"/>
          <w:bottom w:val="nil"/>
          <w:right w:val="nil"/>
          <w:between w:val="nil"/>
        </w:pBdr>
        <w:ind w:left="630" w:right="810"/>
        <w:rPr>
          <w:color w:val="000000"/>
        </w:rPr>
      </w:pPr>
    </w:p>
    <w:p w14:paraId="0000003D"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and</w:t>
      </w:r>
    </w:p>
    <w:p w14:paraId="0000003E" w14:textId="77777777" w:rsidR="00BA1AFE" w:rsidRDefault="00BA1AFE" w:rsidP="531A54EE">
      <w:pPr>
        <w:pBdr>
          <w:top w:val="nil"/>
          <w:left w:val="nil"/>
          <w:bottom w:val="nil"/>
          <w:right w:val="nil"/>
          <w:between w:val="nil"/>
        </w:pBdr>
        <w:ind w:left="630" w:right="810"/>
        <w:rPr>
          <w:color w:val="000000"/>
        </w:rPr>
      </w:pPr>
    </w:p>
    <w:p w14:paraId="0000003F" w14:textId="77777777" w:rsidR="00BA1AFE" w:rsidRDefault="5B76D3CA" w:rsidP="531A54EE">
      <w:pPr>
        <w:pBdr>
          <w:top w:val="nil"/>
          <w:left w:val="nil"/>
          <w:bottom w:val="nil"/>
          <w:right w:val="nil"/>
          <w:between w:val="nil"/>
        </w:pBdr>
        <w:spacing w:before="1"/>
        <w:ind w:left="630" w:right="810"/>
        <w:rPr>
          <w:b/>
          <w:bCs/>
          <w:color w:val="000000"/>
        </w:rPr>
      </w:pPr>
      <w:r w:rsidRPr="531A54EE">
        <w:rPr>
          <w:b/>
          <w:bCs/>
          <w:color w:val="000000" w:themeColor="text1"/>
        </w:rPr>
        <w:t>Company x</w:t>
      </w:r>
    </w:p>
    <w:p w14:paraId="00000040" w14:textId="77777777" w:rsidR="00BA1AFE" w:rsidRDefault="5B76D3CA" w:rsidP="531A54EE">
      <w:pPr>
        <w:pBdr>
          <w:top w:val="nil"/>
          <w:left w:val="nil"/>
          <w:bottom w:val="nil"/>
          <w:right w:val="nil"/>
          <w:between w:val="nil"/>
        </w:pBdr>
        <w:spacing w:before="1"/>
        <w:ind w:left="630" w:right="810"/>
        <w:rPr>
          <w:b/>
          <w:bCs/>
          <w:color w:val="000000"/>
        </w:rPr>
      </w:pPr>
      <w:r w:rsidRPr="531A54EE">
        <w:rPr>
          <w:b/>
          <w:bCs/>
          <w:color w:val="000000" w:themeColor="text1"/>
        </w:rPr>
        <w:t xml:space="preserve">Research organization x </w:t>
      </w:r>
    </w:p>
    <w:p w14:paraId="00000041" w14:textId="77777777" w:rsidR="00BA1AFE" w:rsidRDefault="00BA1AFE" w:rsidP="531A54EE">
      <w:pPr>
        <w:pBdr>
          <w:top w:val="nil"/>
          <w:left w:val="nil"/>
          <w:bottom w:val="nil"/>
          <w:right w:val="nil"/>
          <w:between w:val="nil"/>
        </w:pBdr>
        <w:spacing w:before="1"/>
        <w:ind w:left="630" w:right="810"/>
        <w:rPr>
          <w:color w:val="000000"/>
        </w:rPr>
      </w:pPr>
    </w:p>
    <w:p w14:paraId="00000042" w14:textId="77777777" w:rsidR="00BA1AFE" w:rsidRDefault="00BA1AFE" w:rsidP="531A54EE">
      <w:pPr>
        <w:pBdr>
          <w:top w:val="nil"/>
          <w:left w:val="nil"/>
          <w:bottom w:val="nil"/>
          <w:right w:val="nil"/>
          <w:between w:val="nil"/>
        </w:pBdr>
        <w:spacing w:before="11"/>
        <w:ind w:left="630" w:right="810"/>
        <w:rPr>
          <w:b/>
          <w:bCs/>
          <w:color w:val="000000"/>
          <w:sz w:val="21"/>
          <w:szCs w:val="21"/>
        </w:rPr>
      </w:pPr>
    </w:p>
    <w:p w14:paraId="00000043"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herein referred collectively as Associate Members</w:t>
      </w:r>
    </w:p>
    <w:p w14:paraId="00000044" w14:textId="77777777" w:rsidR="00BA1AFE" w:rsidRDefault="00BA1AFE" w:rsidP="531A54EE">
      <w:pPr>
        <w:pBdr>
          <w:top w:val="nil"/>
          <w:left w:val="nil"/>
          <w:bottom w:val="nil"/>
          <w:right w:val="nil"/>
          <w:between w:val="nil"/>
        </w:pBdr>
        <w:ind w:left="630" w:right="810"/>
        <w:rPr>
          <w:color w:val="000000"/>
        </w:rPr>
      </w:pPr>
    </w:p>
    <w:p w14:paraId="00000045"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Full Partners and Associate Members form together the xxx Consortium. Full Partners are Parties to this agreement and Associate Members endorse this agreement with a letter of intent/endorsement.</w:t>
      </w:r>
    </w:p>
    <w:p w14:paraId="00000046" w14:textId="77777777" w:rsidR="00BA1AFE" w:rsidRDefault="00BA1AFE" w:rsidP="531A54EE">
      <w:pPr>
        <w:pBdr>
          <w:top w:val="nil"/>
          <w:left w:val="nil"/>
          <w:bottom w:val="nil"/>
          <w:right w:val="nil"/>
          <w:between w:val="nil"/>
        </w:pBdr>
        <w:spacing w:line="268" w:lineRule="auto"/>
        <w:ind w:left="630" w:right="810"/>
        <w:rPr>
          <w:rFonts w:ascii="Calibri" w:eastAsia="Calibri" w:hAnsi="Calibri" w:cs="Calibri"/>
          <w:color w:val="3C3C3C"/>
        </w:rPr>
      </w:pPr>
    </w:p>
    <w:p w14:paraId="00000047" w14:textId="77777777" w:rsidR="00BA1AFE" w:rsidRDefault="00BA1AFE" w:rsidP="531A54EE">
      <w:pPr>
        <w:pBdr>
          <w:top w:val="nil"/>
          <w:left w:val="nil"/>
          <w:bottom w:val="nil"/>
          <w:right w:val="nil"/>
          <w:between w:val="nil"/>
        </w:pBdr>
        <w:spacing w:line="268" w:lineRule="auto"/>
        <w:ind w:left="630" w:right="810"/>
        <w:rPr>
          <w:rFonts w:ascii="Calibri" w:eastAsia="Calibri" w:hAnsi="Calibri" w:cs="Calibri"/>
          <w:color w:val="3C3C3C"/>
        </w:rPr>
      </w:pPr>
    </w:p>
    <w:p w14:paraId="00000048" w14:textId="77777777" w:rsidR="00BA1AFE" w:rsidRDefault="5B76D3CA" w:rsidP="531A54EE">
      <w:pPr>
        <w:pBdr>
          <w:top w:val="nil"/>
          <w:left w:val="nil"/>
          <w:bottom w:val="nil"/>
          <w:right w:val="nil"/>
          <w:between w:val="nil"/>
        </w:pBdr>
        <w:spacing w:line="268" w:lineRule="auto"/>
        <w:ind w:left="630" w:right="810"/>
        <w:rPr>
          <w:rFonts w:ascii="Calibri" w:eastAsia="Calibri" w:hAnsi="Calibri" w:cs="Calibri"/>
          <w:color w:val="000000"/>
        </w:rPr>
      </w:pPr>
      <w:r w:rsidRPr="531A54EE">
        <w:rPr>
          <w:rFonts w:ascii="Calibri" w:eastAsia="Calibri" w:hAnsi="Calibri" w:cs="Calibri"/>
          <w:color w:val="3C3C3C"/>
        </w:rPr>
        <w:t>WHEREAS:</w:t>
      </w:r>
    </w:p>
    <w:p w14:paraId="00000049" w14:textId="77777777" w:rsidR="00BA1AFE" w:rsidRDefault="5B76D3CA" w:rsidP="531A54EE">
      <w:pPr>
        <w:pBdr>
          <w:top w:val="nil"/>
          <w:left w:val="nil"/>
          <w:bottom w:val="nil"/>
          <w:right w:val="nil"/>
          <w:between w:val="nil"/>
        </w:pBdr>
        <w:tabs>
          <w:tab w:val="left" w:pos="940"/>
          <w:tab w:val="left" w:pos="941"/>
        </w:tabs>
        <w:ind w:left="630" w:right="810"/>
        <w:rPr>
          <w:color w:val="000000"/>
        </w:rPr>
      </w:pPr>
      <w:r w:rsidRPr="531A54EE">
        <w:rPr>
          <w:color w:val="000000" w:themeColor="text1"/>
        </w:rPr>
        <w:t xml:space="preserve"> </w:t>
      </w:r>
    </w:p>
    <w:p w14:paraId="0000004A" w14:textId="77777777" w:rsidR="00BA1AFE" w:rsidRDefault="5B76D3CA" w:rsidP="531A54EE">
      <w:pPr>
        <w:pBdr>
          <w:top w:val="nil"/>
          <w:left w:val="nil"/>
          <w:bottom w:val="nil"/>
          <w:right w:val="nil"/>
          <w:between w:val="nil"/>
        </w:pBdr>
        <w:tabs>
          <w:tab w:val="left" w:pos="941"/>
        </w:tabs>
        <w:ind w:left="630" w:right="810"/>
        <w:rPr>
          <w:b/>
          <w:bCs/>
          <w:color w:val="000000"/>
        </w:rPr>
      </w:pPr>
      <w:r w:rsidRPr="531A54EE">
        <w:rPr>
          <w:color w:val="000000" w:themeColor="text1"/>
        </w:rPr>
        <w:t xml:space="preserve">The Parties wish to enter into a Consortium Agreement which describes the academic, operational, administrative and financial aspects related to the implementation of the </w:t>
      </w:r>
      <w:r w:rsidRPr="531A54EE">
        <w:rPr>
          <w:b/>
          <w:bCs/>
          <w:color w:val="000000" w:themeColor="text1"/>
        </w:rPr>
        <w:t>“ACRONYM”</w:t>
      </w:r>
      <w:r w:rsidRPr="531A54EE">
        <w:rPr>
          <w:color w:val="000000" w:themeColor="text1"/>
        </w:rPr>
        <w:t xml:space="preserve"> </w:t>
      </w:r>
      <w:r w:rsidRPr="531A54EE">
        <w:rPr>
          <w:b/>
          <w:bCs/>
          <w:color w:val="000000" w:themeColor="text1"/>
        </w:rPr>
        <w:t xml:space="preserve"> – Master’s programme in xxxx</w:t>
      </w:r>
    </w:p>
    <w:p w14:paraId="0000004B" w14:textId="77777777" w:rsidR="00BA1AFE" w:rsidRDefault="00BA1AFE" w:rsidP="531A54EE">
      <w:pPr>
        <w:pBdr>
          <w:top w:val="nil"/>
          <w:left w:val="nil"/>
          <w:bottom w:val="nil"/>
          <w:right w:val="nil"/>
          <w:between w:val="nil"/>
        </w:pBdr>
        <w:tabs>
          <w:tab w:val="left" w:pos="940"/>
          <w:tab w:val="left" w:pos="941"/>
        </w:tabs>
        <w:ind w:left="630" w:right="810"/>
        <w:rPr>
          <w:color w:val="000000"/>
        </w:rPr>
      </w:pPr>
    </w:p>
    <w:p w14:paraId="0000004C"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Hereby agree</w:t>
      </w:r>
    </w:p>
    <w:p w14:paraId="0000004D" w14:textId="77777777" w:rsidR="00BA1AFE" w:rsidRDefault="5B76D3CA" w:rsidP="531A54EE">
      <w:pPr>
        <w:numPr>
          <w:ilvl w:val="0"/>
          <w:numId w:val="12"/>
        </w:numPr>
        <w:pBdr>
          <w:top w:val="nil"/>
          <w:left w:val="nil"/>
          <w:bottom w:val="nil"/>
          <w:right w:val="nil"/>
          <w:between w:val="nil"/>
        </w:pBdr>
        <w:tabs>
          <w:tab w:val="left" w:pos="940"/>
          <w:tab w:val="left" w:pos="941"/>
        </w:tabs>
        <w:spacing w:line="269" w:lineRule="auto"/>
        <w:ind w:left="990" w:right="810" w:hanging="361"/>
        <w:rPr>
          <w:color w:val="000000" w:themeColor="text1"/>
        </w:rPr>
      </w:pPr>
      <w:r w:rsidRPr="531A54EE">
        <w:rPr>
          <w:color w:val="000000" w:themeColor="text1"/>
        </w:rPr>
        <w:t>to the purpose and scope;</w:t>
      </w:r>
    </w:p>
    <w:p w14:paraId="0000004E" w14:textId="77777777" w:rsidR="00BA1AFE" w:rsidRDefault="5B76D3CA" w:rsidP="531A54EE">
      <w:pPr>
        <w:numPr>
          <w:ilvl w:val="0"/>
          <w:numId w:val="12"/>
        </w:numPr>
        <w:pBdr>
          <w:top w:val="nil"/>
          <w:left w:val="nil"/>
          <w:bottom w:val="nil"/>
          <w:right w:val="nil"/>
          <w:between w:val="nil"/>
        </w:pBdr>
        <w:tabs>
          <w:tab w:val="left" w:pos="940"/>
          <w:tab w:val="left" w:pos="941"/>
        </w:tabs>
        <w:spacing w:line="269" w:lineRule="auto"/>
        <w:ind w:left="990" w:right="810" w:hanging="361"/>
      </w:pPr>
      <w:r w:rsidRPr="531A54EE">
        <w:rPr>
          <w:color w:val="000000" w:themeColor="text1"/>
        </w:rPr>
        <w:t>to the structure and organization of the Consortium and the obligations and responsibilities of each Party</w:t>
      </w:r>
    </w:p>
    <w:p w14:paraId="0000004F" w14:textId="77777777" w:rsidR="00BA1AFE" w:rsidRDefault="5B76D3CA" w:rsidP="531A54EE">
      <w:pPr>
        <w:numPr>
          <w:ilvl w:val="0"/>
          <w:numId w:val="12"/>
        </w:numPr>
        <w:pBdr>
          <w:top w:val="nil"/>
          <w:left w:val="nil"/>
          <w:bottom w:val="nil"/>
          <w:right w:val="nil"/>
          <w:between w:val="nil"/>
        </w:pBdr>
        <w:tabs>
          <w:tab w:val="left" w:pos="940"/>
          <w:tab w:val="left" w:pos="941"/>
        </w:tabs>
        <w:spacing w:line="269" w:lineRule="auto"/>
        <w:ind w:left="990" w:right="810" w:hanging="361"/>
        <w:rPr>
          <w:color w:val="000000" w:themeColor="text1"/>
        </w:rPr>
      </w:pPr>
      <w:r w:rsidRPr="531A54EE">
        <w:rPr>
          <w:color w:val="000000" w:themeColor="text1"/>
        </w:rPr>
        <w:t>to the programme structure;</w:t>
      </w:r>
    </w:p>
    <w:p w14:paraId="00000050" w14:textId="77777777" w:rsidR="00BA1AFE" w:rsidRDefault="5B76D3CA" w:rsidP="531A54EE">
      <w:pPr>
        <w:numPr>
          <w:ilvl w:val="0"/>
          <w:numId w:val="12"/>
        </w:numPr>
        <w:pBdr>
          <w:top w:val="nil"/>
          <w:left w:val="nil"/>
          <w:bottom w:val="nil"/>
          <w:right w:val="nil"/>
          <w:between w:val="nil"/>
        </w:pBdr>
        <w:tabs>
          <w:tab w:val="left" w:pos="940"/>
          <w:tab w:val="left" w:pos="941"/>
        </w:tabs>
        <w:spacing w:line="269" w:lineRule="auto"/>
        <w:ind w:left="990" w:right="810" w:hanging="361"/>
        <w:rPr>
          <w:color w:val="000000" w:themeColor="text1"/>
        </w:rPr>
      </w:pPr>
      <w:r w:rsidRPr="531A54EE">
        <w:rPr>
          <w:color w:val="000000" w:themeColor="text1"/>
        </w:rPr>
        <w:t>to the financial arrangements;</w:t>
      </w:r>
    </w:p>
    <w:p w14:paraId="00000051" w14:textId="77777777" w:rsidR="00BA1AFE" w:rsidRDefault="5B76D3CA" w:rsidP="531A54EE">
      <w:pPr>
        <w:numPr>
          <w:ilvl w:val="0"/>
          <w:numId w:val="12"/>
        </w:numPr>
        <w:pBdr>
          <w:top w:val="nil"/>
          <w:left w:val="nil"/>
          <w:bottom w:val="nil"/>
          <w:right w:val="nil"/>
          <w:between w:val="nil"/>
        </w:pBdr>
        <w:tabs>
          <w:tab w:val="left" w:pos="940"/>
          <w:tab w:val="left" w:pos="941"/>
        </w:tabs>
        <w:spacing w:line="269" w:lineRule="auto"/>
        <w:ind w:left="990" w:right="810" w:hanging="361"/>
        <w:rPr>
          <w:color w:val="000000" w:themeColor="text1"/>
        </w:rPr>
      </w:pPr>
      <w:r w:rsidRPr="531A54EE">
        <w:rPr>
          <w:color w:val="000000" w:themeColor="text1"/>
        </w:rPr>
        <w:t>to the legal aspects;</w:t>
      </w:r>
    </w:p>
    <w:p w14:paraId="370EE260" w14:textId="43BA27B3" w:rsidR="00BA1AFE" w:rsidRDefault="5B76D3CA" w:rsidP="531A54EE">
      <w:pPr>
        <w:pBdr>
          <w:top w:val="nil"/>
          <w:left w:val="nil"/>
          <w:bottom w:val="nil"/>
          <w:right w:val="nil"/>
          <w:between w:val="nil"/>
        </w:pBdr>
        <w:spacing w:before="21"/>
        <w:ind w:left="630" w:right="810"/>
        <w:rPr>
          <w:b/>
          <w:bCs/>
          <w:color w:val="000000" w:themeColor="text1"/>
          <w:u w:val="single"/>
        </w:rPr>
      </w:pPr>
      <w:r w:rsidRPr="531A54EE">
        <w:rPr>
          <w:color w:val="000000" w:themeColor="text1"/>
        </w:rPr>
        <w:t>with regard</w:t>
      </w:r>
      <w:r w:rsidR="49E3792B" w:rsidRPr="531A54EE">
        <w:rPr>
          <w:color w:val="000000" w:themeColor="text1"/>
        </w:rPr>
        <w:t>s</w:t>
      </w:r>
      <w:r w:rsidRPr="531A54EE">
        <w:rPr>
          <w:color w:val="000000" w:themeColor="text1"/>
        </w:rPr>
        <w:t xml:space="preserve"> to their roles and duties described in the terms and conditions set forth below and the following </w:t>
      </w:r>
    </w:p>
    <w:p w14:paraId="3A4BD8E8" w14:textId="3C50F4DA" w:rsidR="531A54EE" w:rsidRDefault="531A54EE" w:rsidP="531A54EE">
      <w:pPr>
        <w:ind w:right="810"/>
      </w:pPr>
    </w:p>
    <w:p w14:paraId="00000052" w14:textId="30E9C50D" w:rsidR="00BA1AFE" w:rsidRDefault="5B76D3CA" w:rsidP="531A54EE">
      <w:pPr>
        <w:pStyle w:val="Rubrik1"/>
        <w:ind w:left="630" w:right="810"/>
        <w:rPr>
          <w:color w:val="000000" w:themeColor="text1"/>
          <w:u w:val="single"/>
        </w:rPr>
      </w:pPr>
      <w:bookmarkStart w:id="4" w:name="_Toc1300144234"/>
      <w:bookmarkStart w:id="5" w:name="_Toc225611786"/>
      <w:r>
        <w:t>Annexes:</w:t>
      </w:r>
      <w:bookmarkEnd w:id="4"/>
      <w:bookmarkEnd w:id="5"/>
    </w:p>
    <w:p w14:paraId="00000053" w14:textId="1E3ACE41" w:rsidR="00BA1AFE" w:rsidRDefault="5B76D3CA" w:rsidP="531A54EE">
      <w:pPr>
        <w:numPr>
          <w:ilvl w:val="0"/>
          <w:numId w:val="10"/>
        </w:numPr>
        <w:pBdr>
          <w:top w:val="nil"/>
          <w:left w:val="nil"/>
          <w:bottom w:val="nil"/>
          <w:right w:val="nil"/>
          <w:between w:val="nil"/>
        </w:pBdr>
        <w:tabs>
          <w:tab w:val="left" w:pos="477"/>
        </w:tabs>
        <w:spacing w:line="252" w:lineRule="auto"/>
        <w:ind w:left="977" w:right="810" w:hanging="257"/>
        <w:rPr>
          <w:i/>
          <w:iCs/>
          <w:highlight w:val="yellow"/>
        </w:rPr>
      </w:pPr>
      <w:r w:rsidRPr="531A54EE">
        <w:rPr>
          <w:color w:val="000000" w:themeColor="text1"/>
        </w:rPr>
        <w:t>Curriculum and credit system, admission and student selection criteria and procedures</w:t>
      </w:r>
      <w:r>
        <w:t>, degree requirements</w:t>
      </w:r>
      <w:r w:rsidR="62BEC58E">
        <w:t xml:space="preserve"> </w:t>
      </w:r>
      <w:r w:rsidR="008C0BC9">
        <w:br/>
      </w:r>
      <w:r w:rsidR="62BEC58E" w:rsidRPr="531A54EE">
        <w:rPr>
          <w:i/>
          <w:iCs/>
          <w:highlight w:val="yellow"/>
        </w:rPr>
        <w:t>(EDL A2 – joint design</w:t>
      </w:r>
      <w:r w:rsidR="49DD36B4" w:rsidRPr="531A54EE">
        <w:rPr>
          <w:i/>
          <w:iCs/>
          <w:highlight w:val="yellow"/>
        </w:rPr>
        <w:t>, use of ECTS and A3 – joint admissions</w:t>
      </w:r>
      <w:r w:rsidR="62BEC58E" w:rsidRPr="531A54EE">
        <w:rPr>
          <w:i/>
          <w:iCs/>
          <w:highlight w:val="yellow"/>
        </w:rPr>
        <w:t>)</w:t>
      </w:r>
    </w:p>
    <w:p w14:paraId="00000054" w14:textId="77777777" w:rsidR="00BA1AFE" w:rsidRDefault="5B76D3CA" w:rsidP="531A54EE">
      <w:pPr>
        <w:numPr>
          <w:ilvl w:val="0"/>
          <w:numId w:val="10"/>
        </w:numPr>
        <w:pBdr>
          <w:top w:val="nil"/>
          <w:left w:val="nil"/>
          <w:bottom w:val="nil"/>
          <w:right w:val="nil"/>
          <w:between w:val="nil"/>
        </w:pBdr>
        <w:tabs>
          <w:tab w:val="left" w:pos="489"/>
        </w:tabs>
        <w:spacing w:line="252" w:lineRule="auto"/>
        <w:ind w:left="977" w:right="810"/>
      </w:pPr>
      <w:r w:rsidRPr="531A54EE">
        <w:rPr>
          <w:color w:val="000000" w:themeColor="text1"/>
        </w:rPr>
        <w:t>Consortium Committee representatives and contact persons</w:t>
      </w:r>
    </w:p>
    <w:p w14:paraId="00000055" w14:textId="77777777" w:rsidR="00BA1AFE" w:rsidRDefault="5B76D3CA" w:rsidP="531A54EE">
      <w:pPr>
        <w:numPr>
          <w:ilvl w:val="0"/>
          <w:numId w:val="10"/>
        </w:numPr>
        <w:pBdr>
          <w:top w:val="nil"/>
          <w:left w:val="nil"/>
          <w:bottom w:val="nil"/>
          <w:right w:val="nil"/>
          <w:between w:val="nil"/>
        </w:pBdr>
        <w:tabs>
          <w:tab w:val="left" w:pos="465"/>
        </w:tabs>
        <w:spacing w:before="1"/>
        <w:ind w:left="977" w:right="810" w:hanging="245"/>
      </w:pPr>
      <w:r w:rsidRPr="531A54EE">
        <w:rPr>
          <w:color w:val="000000" w:themeColor="text1"/>
        </w:rPr>
        <w:lastRenderedPageBreak/>
        <w:t>Letters of intent/endorsement letters of Associate members</w:t>
      </w:r>
    </w:p>
    <w:p w14:paraId="00000057" w14:textId="5EFE4902" w:rsidR="00BA1AFE" w:rsidRDefault="5B76D3CA" w:rsidP="531A54EE">
      <w:pPr>
        <w:numPr>
          <w:ilvl w:val="0"/>
          <w:numId w:val="10"/>
        </w:numPr>
        <w:pBdr>
          <w:top w:val="nil"/>
          <w:left w:val="nil"/>
          <w:bottom w:val="nil"/>
          <w:right w:val="nil"/>
          <w:between w:val="nil"/>
        </w:pBdr>
        <w:tabs>
          <w:tab w:val="left" w:pos="465"/>
        </w:tabs>
        <w:spacing w:before="1"/>
        <w:ind w:left="977" w:right="810" w:hanging="245"/>
        <w:rPr>
          <w:i/>
          <w:iCs/>
        </w:rPr>
      </w:pPr>
      <w:r w:rsidRPr="531A54EE">
        <w:t xml:space="preserve">Template for the Student Agreement </w:t>
      </w:r>
      <w:r w:rsidR="439F54BD" w:rsidRPr="531A54EE">
        <w:rPr>
          <w:highlight w:val="yellow"/>
        </w:rPr>
        <w:t>(EDL</w:t>
      </w:r>
      <w:r w:rsidR="7A36FBE8" w:rsidRPr="531A54EE">
        <w:rPr>
          <w:highlight w:val="yellow"/>
        </w:rPr>
        <w:t xml:space="preserve"> A3 joint arrangements)</w:t>
      </w:r>
    </w:p>
    <w:p w14:paraId="00000058" w14:textId="79543D07" w:rsidR="00BA1AFE" w:rsidRDefault="5B76D3CA" w:rsidP="00FE2AF7">
      <w:pPr>
        <w:numPr>
          <w:ilvl w:val="0"/>
          <w:numId w:val="10"/>
        </w:numPr>
        <w:pBdr>
          <w:top w:val="nil"/>
          <w:left w:val="nil"/>
          <w:bottom w:val="nil"/>
          <w:right w:val="nil"/>
          <w:between w:val="nil"/>
        </w:pBdr>
        <w:tabs>
          <w:tab w:val="left" w:pos="465"/>
        </w:tabs>
        <w:spacing w:before="1"/>
        <w:ind w:left="977" w:right="810" w:hanging="245"/>
        <w:rPr>
          <w:i/>
          <w:iCs/>
          <w:highlight w:val="yellow"/>
        </w:rPr>
      </w:pPr>
      <w:r w:rsidRPr="531A54EE">
        <w:t>Tentative budget for distribution of tuition fees and programme costs</w:t>
      </w:r>
      <w:r w:rsidR="2034447C" w:rsidRPr="531A54EE">
        <w:rPr>
          <w:color w:val="FF0000"/>
        </w:rPr>
        <w:t xml:space="preserve"> </w:t>
      </w:r>
      <w:r w:rsidR="2034447C" w:rsidRPr="531A54EE">
        <w:rPr>
          <w:i/>
          <w:iCs/>
          <w:highlight w:val="yellow"/>
        </w:rPr>
        <w:t>(EDL A2 – joint design and joint delivery)</w:t>
      </w:r>
    </w:p>
    <w:p w14:paraId="305BD2F9" w14:textId="499D155E" w:rsidR="73179796" w:rsidRPr="00584054" w:rsidRDefault="0FA0592B" w:rsidP="531A54EE">
      <w:pPr>
        <w:pStyle w:val="Liststycke"/>
        <w:numPr>
          <w:ilvl w:val="0"/>
          <w:numId w:val="10"/>
        </w:numPr>
        <w:pBdr>
          <w:top w:val="nil"/>
          <w:left w:val="nil"/>
          <w:bottom w:val="nil"/>
          <w:right w:val="nil"/>
          <w:between w:val="nil"/>
        </w:pBdr>
        <w:tabs>
          <w:tab w:val="left" w:pos="465"/>
        </w:tabs>
        <w:spacing w:before="1"/>
        <w:ind w:left="977" w:right="810"/>
        <w:rPr>
          <w:color w:val="FF0000"/>
          <w:highlight w:val="yellow"/>
        </w:rPr>
      </w:pPr>
      <w:r w:rsidRPr="531A54EE">
        <w:rPr>
          <w:color w:val="000000" w:themeColor="text1"/>
        </w:rPr>
        <w:t xml:space="preserve">Quality Assurance and Evaluation Plan </w:t>
      </w:r>
    </w:p>
    <w:p w14:paraId="73874FAD" w14:textId="2C58B34E" w:rsidR="00584054" w:rsidRPr="00884304" w:rsidRDefault="00884304" w:rsidP="531A54EE">
      <w:pPr>
        <w:pStyle w:val="Liststycke"/>
        <w:numPr>
          <w:ilvl w:val="0"/>
          <w:numId w:val="10"/>
        </w:numPr>
        <w:pBdr>
          <w:top w:val="nil"/>
          <w:left w:val="nil"/>
          <w:bottom w:val="nil"/>
          <w:right w:val="nil"/>
          <w:between w:val="nil"/>
        </w:pBdr>
        <w:tabs>
          <w:tab w:val="left" w:pos="465"/>
        </w:tabs>
        <w:spacing w:before="1"/>
        <w:ind w:left="977" w:right="810"/>
        <w:rPr>
          <w:color w:val="000000" w:themeColor="text1"/>
          <w:highlight w:val="yellow"/>
        </w:rPr>
      </w:pPr>
      <w:r w:rsidRPr="00884304">
        <w:rPr>
          <w:color w:val="000000" w:themeColor="text1"/>
          <w:highlight w:val="yellow"/>
        </w:rPr>
        <w:t>Services for students with special needs</w:t>
      </w:r>
    </w:p>
    <w:p w14:paraId="00000059" w14:textId="77777777" w:rsidR="00BA1AFE" w:rsidRDefault="00BA1AFE" w:rsidP="531A54EE">
      <w:pPr>
        <w:pBdr>
          <w:top w:val="nil"/>
          <w:left w:val="nil"/>
          <w:bottom w:val="nil"/>
          <w:right w:val="nil"/>
          <w:between w:val="nil"/>
        </w:pBdr>
        <w:ind w:left="630" w:right="810"/>
        <w:rPr>
          <w:color w:val="000000"/>
          <w:sz w:val="24"/>
          <w:szCs w:val="24"/>
        </w:rPr>
      </w:pPr>
    </w:p>
    <w:p w14:paraId="0000005A"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which form an integral part of this Consortium Agreement and shall take precedence over this agreement if the terms here are in conflict with the Annexes.</w:t>
      </w:r>
    </w:p>
    <w:p w14:paraId="0000005B" w14:textId="77777777" w:rsidR="00BA1AFE" w:rsidRDefault="00BA1AFE" w:rsidP="531A54EE">
      <w:pPr>
        <w:pBdr>
          <w:top w:val="nil"/>
          <w:left w:val="nil"/>
          <w:bottom w:val="nil"/>
          <w:right w:val="nil"/>
          <w:between w:val="nil"/>
        </w:pBdr>
        <w:ind w:left="630" w:right="810"/>
        <w:rPr>
          <w:color w:val="000000"/>
          <w:sz w:val="21"/>
          <w:szCs w:val="21"/>
        </w:rPr>
      </w:pPr>
    </w:p>
    <w:p w14:paraId="0000005C" w14:textId="1BE114EF" w:rsidR="00BA1AFE" w:rsidRDefault="5B76D3CA" w:rsidP="531A54EE">
      <w:pPr>
        <w:pStyle w:val="Rubrik3"/>
        <w:ind w:left="630" w:right="810"/>
        <w:rPr>
          <w:rFonts w:ascii="Calibri" w:eastAsia="Calibri" w:hAnsi="Calibri" w:cs="Calibri"/>
          <w:color w:val="000000" w:themeColor="text1"/>
        </w:rPr>
      </w:pPr>
      <w:bookmarkStart w:id="6" w:name="_heading=h.gjdgxs"/>
      <w:bookmarkStart w:id="7" w:name="_Toc1908301106"/>
      <w:bookmarkStart w:id="8" w:name="_Toc225611787"/>
      <w:bookmarkEnd w:id="6"/>
      <w:r>
        <w:t>SECTION I</w:t>
      </w:r>
      <w:r w:rsidR="7BE3AEED">
        <w:t xml:space="preserve"> – Purpose, membership and termination</w:t>
      </w:r>
      <w:bookmarkEnd w:id="7"/>
      <w:bookmarkEnd w:id="8"/>
    </w:p>
    <w:p w14:paraId="0000005D" w14:textId="77777777" w:rsidR="00BA1AFE" w:rsidRDefault="00BA1AFE" w:rsidP="531A54EE">
      <w:pPr>
        <w:pBdr>
          <w:top w:val="nil"/>
          <w:left w:val="nil"/>
          <w:bottom w:val="nil"/>
          <w:right w:val="nil"/>
          <w:between w:val="nil"/>
        </w:pBdr>
        <w:spacing w:before="6"/>
        <w:ind w:left="630" w:right="810"/>
        <w:rPr>
          <w:rFonts w:ascii="Calibri" w:eastAsia="Calibri" w:hAnsi="Calibri" w:cs="Calibri"/>
          <w:color w:val="000000"/>
          <w:sz w:val="25"/>
          <w:szCs w:val="25"/>
        </w:rPr>
      </w:pPr>
    </w:p>
    <w:p w14:paraId="0000005E" w14:textId="77777777" w:rsidR="00BA1AFE" w:rsidRDefault="5B76D3CA" w:rsidP="00FE2AF7">
      <w:pPr>
        <w:pStyle w:val="Rubrik1"/>
        <w:numPr>
          <w:ilvl w:val="1"/>
          <w:numId w:val="8"/>
        </w:numPr>
        <w:tabs>
          <w:tab w:val="left" w:pos="552"/>
        </w:tabs>
        <w:ind w:left="1350" w:right="810"/>
        <w:jc w:val="center"/>
      </w:pPr>
      <w:bookmarkStart w:id="9" w:name="_heading=h.30j0zll"/>
      <w:bookmarkStart w:id="10" w:name="_Toc794750122"/>
      <w:bookmarkStart w:id="11" w:name="_Toc225611788"/>
      <w:bookmarkEnd w:id="9"/>
      <w:r>
        <w:t>Purpose and scope</w:t>
      </w:r>
      <w:bookmarkEnd w:id="10"/>
      <w:bookmarkEnd w:id="11"/>
    </w:p>
    <w:p w14:paraId="0000005F" w14:textId="77777777" w:rsidR="00BA1AFE" w:rsidRDefault="00BA1AFE" w:rsidP="531A54EE">
      <w:pPr>
        <w:pBdr>
          <w:top w:val="nil"/>
          <w:left w:val="nil"/>
          <w:bottom w:val="nil"/>
          <w:right w:val="nil"/>
          <w:between w:val="nil"/>
        </w:pBdr>
        <w:ind w:left="630" w:right="810"/>
        <w:rPr>
          <w:b/>
          <w:bCs/>
          <w:color w:val="000000"/>
        </w:rPr>
      </w:pPr>
    </w:p>
    <w:p w14:paraId="00000060" w14:textId="6B6E8750" w:rsidR="00BA1AFE" w:rsidRDefault="5B76D3CA" w:rsidP="531A54EE">
      <w:pPr>
        <w:pBdr>
          <w:top w:val="nil"/>
          <w:left w:val="nil"/>
          <w:bottom w:val="nil"/>
          <w:right w:val="nil"/>
          <w:between w:val="nil"/>
        </w:pBdr>
        <w:spacing w:before="1"/>
        <w:ind w:left="630" w:right="810"/>
        <w:rPr>
          <w:color w:val="000000"/>
        </w:rPr>
      </w:pPr>
      <w:r w:rsidRPr="531A54EE">
        <w:rPr>
          <w:color w:val="000000" w:themeColor="text1"/>
        </w:rPr>
        <w:t>The purpose of the Consortium agreement is to agree on the implementation and management of the “</w:t>
      </w:r>
      <w:r w:rsidRPr="531A54EE">
        <w:rPr>
          <w:b/>
          <w:bCs/>
          <w:color w:val="000000" w:themeColor="text1"/>
        </w:rPr>
        <w:t>ACRONYM”-</w:t>
      </w:r>
      <w:r w:rsidRPr="531A54EE">
        <w:rPr>
          <w:color w:val="000000" w:themeColor="text1"/>
        </w:rPr>
        <w:t xml:space="preserve"> </w:t>
      </w:r>
      <w:r w:rsidRPr="531A54EE">
        <w:rPr>
          <w:b/>
          <w:bCs/>
          <w:color w:val="000000" w:themeColor="text1"/>
        </w:rPr>
        <w:t>Master’s programme in xxxx</w:t>
      </w:r>
      <w:r w:rsidRPr="531A54EE">
        <w:rPr>
          <w:color w:val="000000" w:themeColor="text1"/>
        </w:rPr>
        <w:t xml:space="preserve">”, herein referred to as “Programme. This Agreement shall regulate relations between the Parties and their respective rights and obligations </w:t>
      </w:r>
      <w:r w:rsidR="58536F65" w:rsidRPr="531A54EE">
        <w:rPr>
          <w:color w:val="000000" w:themeColor="text1"/>
        </w:rPr>
        <w:t>regarding</w:t>
      </w:r>
      <w:r w:rsidRPr="531A54EE">
        <w:rPr>
          <w:color w:val="000000" w:themeColor="text1"/>
        </w:rPr>
        <w:t xml:space="preserve"> their participation in the Programme under the Agreement.</w:t>
      </w:r>
    </w:p>
    <w:p w14:paraId="00000061" w14:textId="77777777" w:rsidR="00BA1AFE" w:rsidRDefault="00BA1AFE" w:rsidP="531A54EE">
      <w:pPr>
        <w:pBdr>
          <w:top w:val="nil"/>
          <w:left w:val="nil"/>
          <w:bottom w:val="nil"/>
          <w:right w:val="nil"/>
          <w:between w:val="nil"/>
        </w:pBdr>
        <w:spacing w:before="11"/>
        <w:ind w:left="630" w:right="810"/>
        <w:rPr>
          <w:color w:val="000000"/>
          <w:sz w:val="21"/>
          <w:szCs w:val="21"/>
        </w:rPr>
      </w:pPr>
    </w:p>
    <w:p w14:paraId="00000062" w14:textId="410501B6" w:rsidR="00BA1AFE" w:rsidRDefault="5B76D3CA" w:rsidP="531A54EE">
      <w:pPr>
        <w:ind w:left="630" w:right="810"/>
        <w:rPr>
          <w:color w:val="FF0000"/>
        </w:rPr>
      </w:pPr>
      <w:r>
        <w:t>This Agreement will be implemented within the legal requirements of each Party. The provisions of this Agreement shall not be constructed to diminish the fully autonomous position of any Party. The Coordinating Institution and the other Parties commit themselves to carrying out the Programme according to this Agreement</w:t>
      </w:r>
      <w:r w:rsidR="0909E0C8">
        <w:t>.</w:t>
      </w:r>
    </w:p>
    <w:p w14:paraId="00000065" w14:textId="63005E0E" w:rsidR="00BA1AFE" w:rsidRDefault="5B76D3CA" w:rsidP="531A54EE">
      <w:pPr>
        <w:pBdr>
          <w:top w:val="nil"/>
          <w:left w:val="nil"/>
          <w:bottom w:val="nil"/>
          <w:right w:val="nil"/>
          <w:between w:val="nil"/>
        </w:pBdr>
        <w:spacing w:before="91"/>
        <w:ind w:left="630" w:right="810"/>
        <w:rPr>
          <w:color w:val="000000"/>
        </w:rPr>
      </w:pPr>
      <w:r w:rsidRPr="531A54EE">
        <w:rPr>
          <w:color w:val="000000" w:themeColor="text1"/>
        </w:rPr>
        <w:t>This Consortium Agreement may be modified by subsequent agreement/s of the Parties either at the time of renewal or while the agreement is in effect, only by an amendment in writing approved by the Consortium Committee and signed by all</w:t>
      </w:r>
      <w:r w:rsidR="65501083" w:rsidRPr="531A54EE">
        <w:rPr>
          <w:color w:val="000000" w:themeColor="text1"/>
        </w:rPr>
        <w:t xml:space="preserve"> </w:t>
      </w:r>
      <w:r w:rsidRPr="531A54EE">
        <w:rPr>
          <w:color w:val="000000" w:themeColor="text1"/>
        </w:rPr>
        <w:t xml:space="preserve">parties.  </w:t>
      </w:r>
    </w:p>
    <w:p w14:paraId="601E268F" w14:textId="07010938" w:rsidR="531A54EE" w:rsidRDefault="531A54EE" w:rsidP="531A54EE">
      <w:pPr>
        <w:pBdr>
          <w:top w:val="nil"/>
          <w:left w:val="nil"/>
          <w:bottom w:val="nil"/>
          <w:right w:val="nil"/>
          <w:between w:val="nil"/>
        </w:pBdr>
        <w:spacing w:before="91"/>
        <w:ind w:left="630" w:right="810"/>
        <w:rPr>
          <w:color w:val="000000" w:themeColor="text1"/>
        </w:rPr>
      </w:pPr>
    </w:p>
    <w:p w14:paraId="00000066" w14:textId="77777777" w:rsidR="00BA1AFE" w:rsidRDefault="5B76D3CA" w:rsidP="00FE2AF7">
      <w:pPr>
        <w:pStyle w:val="Rubrik1"/>
        <w:numPr>
          <w:ilvl w:val="1"/>
          <w:numId w:val="8"/>
        </w:numPr>
        <w:tabs>
          <w:tab w:val="left" w:pos="552"/>
        </w:tabs>
        <w:ind w:left="1350" w:right="810"/>
        <w:jc w:val="center"/>
      </w:pPr>
      <w:bookmarkStart w:id="12" w:name="_heading=h.1fob9te"/>
      <w:bookmarkStart w:id="13" w:name="_Toc1693482360"/>
      <w:bookmarkStart w:id="14" w:name="_Toc225611789"/>
      <w:bookmarkEnd w:id="12"/>
      <w:r>
        <w:t>Effective date and validity</w:t>
      </w:r>
      <w:bookmarkEnd w:id="13"/>
      <w:bookmarkEnd w:id="14"/>
    </w:p>
    <w:p w14:paraId="00000068" w14:textId="77777777" w:rsidR="00BA1AFE" w:rsidRDefault="5B76D3CA" w:rsidP="531A54EE">
      <w:pPr>
        <w:pBdr>
          <w:top w:val="nil"/>
          <w:left w:val="nil"/>
          <w:bottom w:val="nil"/>
          <w:right w:val="nil"/>
          <w:between w:val="nil"/>
        </w:pBdr>
        <w:ind w:left="630" w:right="810"/>
      </w:pPr>
      <w:r w:rsidRPr="531A54EE">
        <w:rPr>
          <w:color w:val="000000" w:themeColor="text1"/>
        </w:rPr>
        <w:t>This agreement shall come into force on the day when it has been signed by each of the Party but shall have retroactive effect from x.x.20xx. The programme shall run from x.x..20xx to x.x.20xx</w:t>
      </w:r>
      <w:r w:rsidRPr="531A54EE">
        <w:rPr>
          <w:color w:val="FF0000"/>
        </w:rPr>
        <w:t xml:space="preserve">. </w:t>
      </w:r>
      <w:r w:rsidRPr="531A54EE">
        <w:t>including x intakes of students (first intake: year 202x).</w:t>
      </w:r>
    </w:p>
    <w:p w14:paraId="00000069" w14:textId="77777777" w:rsidR="00BA1AFE" w:rsidRDefault="00BA1AFE" w:rsidP="531A54EE">
      <w:pPr>
        <w:pBdr>
          <w:top w:val="nil"/>
          <w:left w:val="nil"/>
          <w:bottom w:val="nil"/>
          <w:right w:val="nil"/>
          <w:between w:val="nil"/>
        </w:pBdr>
        <w:spacing w:before="10"/>
        <w:ind w:left="630" w:right="810"/>
        <w:rPr>
          <w:color w:val="000000"/>
          <w:sz w:val="21"/>
          <w:szCs w:val="21"/>
        </w:rPr>
      </w:pPr>
    </w:p>
    <w:p w14:paraId="0000006A" w14:textId="69C0942C" w:rsidR="00BA1AFE" w:rsidRDefault="5B76D3CA" w:rsidP="531A54EE">
      <w:pPr>
        <w:pBdr>
          <w:top w:val="nil"/>
          <w:left w:val="nil"/>
          <w:bottom w:val="nil"/>
          <w:right w:val="nil"/>
          <w:between w:val="nil"/>
        </w:pBdr>
        <w:ind w:left="630" w:right="810"/>
        <w:rPr>
          <w:color w:val="000000"/>
        </w:rPr>
      </w:pPr>
      <w:r w:rsidRPr="531A54EE">
        <w:rPr>
          <w:color w:val="000000" w:themeColor="text1"/>
        </w:rPr>
        <w:t>This Consortium Agreement shall continue in full force and effect until complete fulfilment of all obligations undertaken by the Parties under this Consortium Agreement.</w:t>
      </w:r>
    </w:p>
    <w:p w14:paraId="0000006B" w14:textId="77777777" w:rsidR="00BA1AFE" w:rsidRDefault="00BA1AFE" w:rsidP="531A54EE">
      <w:pPr>
        <w:pBdr>
          <w:top w:val="nil"/>
          <w:left w:val="nil"/>
          <w:bottom w:val="nil"/>
          <w:right w:val="nil"/>
          <w:between w:val="nil"/>
        </w:pBdr>
        <w:spacing w:before="10"/>
        <w:ind w:left="630" w:right="810"/>
        <w:jc w:val="center"/>
        <w:rPr>
          <w:color w:val="000000"/>
          <w:sz w:val="21"/>
          <w:szCs w:val="21"/>
        </w:rPr>
      </w:pPr>
    </w:p>
    <w:p w14:paraId="0000006C" w14:textId="77777777" w:rsidR="00BA1AFE" w:rsidRDefault="5B76D3CA" w:rsidP="00FE2AF7">
      <w:pPr>
        <w:pStyle w:val="Rubrik1"/>
        <w:numPr>
          <w:ilvl w:val="1"/>
          <w:numId w:val="8"/>
        </w:numPr>
        <w:tabs>
          <w:tab w:val="left" w:pos="552"/>
        </w:tabs>
        <w:ind w:left="1350" w:right="810"/>
        <w:jc w:val="center"/>
      </w:pPr>
      <w:bookmarkStart w:id="15" w:name="_heading=h.3znysh7"/>
      <w:bookmarkStart w:id="16" w:name="_Toc1490680963"/>
      <w:bookmarkStart w:id="17" w:name="_Toc225611790"/>
      <w:bookmarkEnd w:id="15"/>
      <w:r>
        <w:t>Membership of a new Party (a consortium member)</w:t>
      </w:r>
      <w:bookmarkEnd w:id="16"/>
      <w:bookmarkEnd w:id="17"/>
    </w:p>
    <w:p w14:paraId="21D29924" w14:textId="60BD9A06" w:rsidR="79DF1603" w:rsidRDefault="79DF1603" w:rsidP="531A54EE">
      <w:pPr>
        <w:tabs>
          <w:tab w:val="left" w:pos="552"/>
        </w:tabs>
        <w:ind w:right="810"/>
      </w:pPr>
    </w:p>
    <w:p w14:paraId="0000006D" w14:textId="191467F5" w:rsidR="00BA1AFE" w:rsidRDefault="48338330" w:rsidP="531A54EE">
      <w:pPr>
        <w:pBdr>
          <w:top w:val="nil"/>
          <w:left w:val="nil"/>
          <w:bottom w:val="nil"/>
          <w:right w:val="nil"/>
          <w:between w:val="nil"/>
        </w:pBdr>
        <w:spacing w:before="2"/>
        <w:ind w:left="630" w:right="810"/>
        <w:rPr>
          <w:color w:val="000000"/>
        </w:rPr>
      </w:pPr>
      <w:r w:rsidRPr="531A54EE">
        <w:rPr>
          <w:color w:val="000000" w:themeColor="text1"/>
        </w:rPr>
        <w:t>New memberships are subject to unanimous approval by the Consortium Committee. For programmes with Erasmus Mund</w:t>
      </w:r>
      <w:r>
        <w:t>us funding, n</w:t>
      </w:r>
      <w:sdt>
        <w:sdtPr>
          <w:tag w:val="goog_rdk_0"/>
          <w:id w:val="-1350554672"/>
          <w:placeholder>
            <w:docPart w:val="DefaultPlaceholder_1081868574"/>
          </w:placeholder>
        </w:sdtPr>
        <w:sdtContent/>
      </w:sdt>
      <w:sdt>
        <w:sdtPr>
          <w:tag w:val="goog_rdk_1"/>
          <w:id w:val="169990476"/>
          <w:placeholder>
            <w:docPart w:val="DefaultPlaceholder_1081868574"/>
          </w:placeholder>
        </w:sdtPr>
        <w:sdtContent/>
      </w:sdt>
      <w:r w:rsidRPr="531A54EE">
        <w:rPr>
          <w:color w:val="000000" w:themeColor="text1"/>
        </w:rPr>
        <w:t>ew membership is mainly limited to the Associated Members status. A third party wishing to endorse/enter this Consortium Agreement as an Associated Member must sign a letter of intent/endorsement.</w:t>
      </w:r>
    </w:p>
    <w:p w14:paraId="0000006E" w14:textId="77777777" w:rsidR="00BA1AFE" w:rsidRDefault="00BA1AFE" w:rsidP="531A54EE">
      <w:pPr>
        <w:pBdr>
          <w:top w:val="nil"/>
          <w:left w:val="nil"/>
          <w:bottom w:val="nil"/>
          <w:right w:val="nil"/>
          <w:between w:val="nil"/>
        </w:pBdr>
        <w:spacing w:before="2"/>
        <w:ind w:left="990" w:right="810"/>
        <w:rPr>
          <w:color w:val="000000"/>
        </w:rPr>
      </w:pPr>
    </w:p>
    <w:p w14:paraId="0000006F" w14:textId="77777777" w:rsidR="00BA1AFE" w:rsidRDefault="5B76D3CA" w:rsidP="00211BE6">
      <w:pPr>
        <w:pStyle w:val="Rubrik1"/>
        <w:numPr>
          <w:ilvl w:val="1"/>
          <w:numId w:val="8"/>
        </w:numPr>
        <w:tabs>
          <w:tab w:val="left" w:pos="552"/>
        </w:tabs>
        <w:spacing w:line="252" w:lineRule="auto"/>
        <w:ind w:left="1350" w:right="810"/>
        <w:jc w:val="center"/>
      </w:pPr>
      <w:bookmarkStart w:id="18" w:name="_heading=h.2et92p0"/>
      <w:bookmarkStart w:id="19" w:name="_Toc861073668"/>
      <w:bookmarkStart w:id="20" w:name="_Toc225611791"/>
      <w:bookmarkEnd w:id="18"/>
      <w:r>
        <w:t>Withdraw of Parties (Consortium Full Party)</w:t>
      </w:r>
      <w:bookmarkEnd w:id="19"/>
      <w:bookmarkEnd w:id="20"/>
    </w:p>
    <w:p w14:paraId="7F98C056" w14:textId="34D41FC6" w:rsidR="531A54EE" w:rsidRDefault="531A54EE" w:rsidP="531A54EE">
      <w:pPr>
        <w:pBdr>
          <w:top w:val="nil"/>
          <w:left w:val="nil"/>
          <w:bottom w:val="nil"/>
          <w:right w:val="nil"/>
          <w:between w:val="nil"/>
        </w:pBdr>
        <w:ind w:left="630" w:right="810"/>
        <w:rPr>
          <w:color w:val="000000" w:themeColor="text1"/>
        </w:rPr>
      </w:pPr>
    </w:p>
    <w:p w14:paraId="00000070"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A Party may withdraw (in writing) with the Consortium Committee’s consent or for good cause giving eight (8) months’ notice before the opening of the upcoming application round/call to the Consortium Committee and the Coordinating Institution. Any consortium member wishing to withdraw, but which is, or </w:t>
      </w:r>
      <w:r>
        <w:t>will be,</w:t>
      </w:r>
      <w:r w:rsidRPr="531A54EE">
        <w:rPr>
          <w:color w:val="000000" w:themeColor="text1"/>
        </w:rPr>
        <w:t xml:space="preserve"> hosting students, who have commenced studies at the Consortium pr</w:t>
      </w:r>
      <w:r>
        <w:t>ogramme</w:t>
      </w:r>
      <w:r w:rsidRPr="531A54EE">
        <w:rPr>
          <w:color w:val="000000" w:themeColor="text1"/>
        </w:rPr>
        <w:t xml:space="preserve">, must ensure that they are entitled to complete the </w:t>
      </w:r>
      <w:r>
        <w:t>joint programme</w:t>
      </w:r>
      <w:r w:rsidRPr="531A54EE">
        <w:rPr>
          <w:color w:val="000000" w:themeColor="text1"/>
        </w:rPr>
        <w:t>, obtain credits and diploma at the corresponding hosting institutions.</w:t>
      </w:r>
    </w:p>
    <w:p w14:paraId="1E82626C" w14:textId="5AF2837D" w:rsidR="79DF1603" w:rsidRDefault="79DF1603" w:rsidP="531A54EE">
      <w:pPr>
        <w:pBdr>
          <w:top w:val="nil"/>
          <w:left w:val="nil"/>
          <w:bottom w:val="nil"/>
          <w:right w:val="nil"/>
          <w:between w:val="nil"/>
        </w:pBdr>
        <w:ind w:left="630" w:right="810"/>
        <w:rPr>
          <w:color w:val="000000" w:themeColor="text1"/>
        </w:rPr>
      </w:pPr>
    </w:p>
    <w:p w14:paraId="00000072" w14:textId="77777777" w:rsidR="00BA1AFE" w:rsidRDefault="5B76D3CA" w:rsidP="002830D3">
      <w:pPr>
        <w:pStyle w:val="Rubrik1"/>
        <w:numPr>
          <w:ilvl w:val="1"/>
          <w:numId w:val="8"/>
        </w:numPr>
        <w:tabs>
          <w:tab w:val="left" w:pos="552"/>
        </w:tabs>
        <w:ind w:left="1260" w:right="810"/>
        <w:jc w:val="center"/>
      </w:pPr>
      <w:bookmarkStart w:id="21" w:name="_heading=h.tyjcwt"/>
      <w:bookmarkStart w:id="22" w:name="_Toc403594932"/>
      <w:bookmarkStart w:id="23" w:name="_Toc225611792"/>
      <w:bookmarkEnd w:id="21"/>
      <w:r>
        <w:t>Withdraw of Associate Member</w:t>
      </w:r>
      <w:bookmarkEnd w:id="22"/>
      <w:bookmarkEnd w:id="23"/>
    </w:p>
    <w:p w14:paraId="675CC573" w14:textId="16EF41F5" w:rsidR="79DF1603" w:rsidRDefault="79DF1603" w:rsidP="531A54EE">
      <w:pPr>
        <w:tabs>
          <w:tab w:val="left" w:pos="552"/>
        </w:tabs>
        <w:ind w:right="810"/>
      </w:pPr>
    </w:p>
    <w:p w14:paraId="00000073" w14:textId="35705BA9" w:rsidR="00BA1AFE" w:rsidRDefault="5B76D3CA" w:rsidP="531A54EE">
      <w:pPr>
        <w:pBdr>
          <w:top w:val="nil"/>
          <w:left w:val="nil"/>
          <w:bottom w:val="nil"/>
          <w:right w:val="nil"/>
          <w:between w:val="nil"/>
        </w:pBdr>
        <w:spacing w:before="1"/>
        <w:ind w:left="630" w:right="810"/>
        <w:rPr>
          <w:color w:val="000000"/>
        </w:rPr>
      </w:pPr>
      <w:r w:rsidRPr="531A54EE">
        <w:rPr>
          <w:color w:val="000000" w:themeColor="text1"/>
        </w:rPr>
        <w:t>An Associated Member may withdraw at any time giving thirty (</w:t>
      </w:r>
      <w:r w:rsidR="6EDADA20" w:rsidRPr="531A54EE">
        <w:rPr>
          <w:color w:val="000000" w:themeColor="text1"/>
        </w:rPr>
        <w:t>3</w:t>
      </w:r>
      <w:r w:rsidRPr="531A54EE">
        <w:rPr>
          <w:color w:val="000000" w:themeColor="text1"/>
        </w:rPr>
        <w:t xml:space="preserve">0) </w:t>
      </w:r>
      <w:r w:rsidR="0C7D2BEB" w:rsidRPr="531A54EE">
        <w:rPr>
          <w:color w:val="000000" w:themeColor="text1"/>
        </w:rPr>
        <w:t>days’</w:t>
      </w:r>
      <w:r w:rsidRPr="531A54EE">
        <w:rPr>
          <w:color w:val="000000" w:themeColor="text1"/>
        </w:rPr>
        <w:t xml:space="preserve"> written notice to the Consortium Committee and the Coordinating Institution. </w:t>
      </w:r>
    </w:p>
    <w:p w14:paraId="00000074" w14:textId="77777777" w:rsidR="00BA1AFE" w:rsidRDefault="00BA1AFE" w:rsidP="531A54EE">
      <w:pPr>
        <w:pBdr>
          <w:top w:val="nil"/>
          <w:left w:val="nil"/>
          <w:bottom w:val="nil"/>
          <w:right w:val="nil"/>
          <w:between w:val="nil"/>
        </w:pBdr>
        <w:spacing w:before="11"/>
        <w:ind w:left="630" w:right="810"/>
        <w:rPr>
          <w:color w:val="000000"/>
          <w:sz w:val="21"/>
          <w:szCs w:val="21"/>
        </w:rPr>
      </w:pPr>
    </w:p>
    <w:p w14:paraId="00000075" w14:textId="4F625833" w:rsidR="00BA1AFE" w:rsidRDefault="003773B6" w:rsidP="002830D3">
      <w:pPr>
        <w:pStyle w:val="Rubrik1"/>
        <w:tabs>
          <w:tab w:val="left" w:pos="552"/>
        </w:tabs>
        <w:ind w:left="1350" w:right="810"/>
        <w:jc w:val="center"/>
      </w:pPr>
      <w:bookmarkStart w:id="24" w:name="_heading=h.3dy6vkm"/>
      <w:bookmarkStart w:id="25" w:name="_Toc966293752"/>
      <w:bookmarkStart w:id="26" w:name="_Toc225611793"/>
      <w:bookmarkEnd w:id="24"/>
      <w:r>
        <w:t xml:space="preserve">1.6 </w:t>
      </w:r>
      <w:r w:rsidR="5B76D3CA">
        <w:t>Termination</w:t>
      </w:r>
      <w:bookmarkEnd w:id="25"/>
      <w:bookmarkEnd w:id="26"/>
    </w:p>
    <w:p w14:paraId="468A8038" w14:textId="423A5EC1" w:rsidR="79DF1603" w:rsidRDefault="79DF1603" w:rsidP="531A54EE">
      <w:pPr>
        <w:tabs>
          <w:tab w:val="left" w:pos="552"/>
        </w:tabs>
        <w:ind w:right="810"/>
      </w:pPr>
    </w:p>
    <w:p w14:paraId="453AA123" w14:textId="48AB93DC" w:rsidR="00BA1AFE" w:rsidRDefault="48338330" w:rsidP="531A54EE">
      <w:pPr>
        <w:pBdr>
          <w:top w:val="nil"/>
          <w:left w:val="nil"/>
          <w:bottom w:val="nil"/>
          <w:right w:val="nil"/>
          <w:between w:val="nil"/>
        </w:pBdr>
        <w:spacing w:before="1"/>
        <w:ind w:left="630" w:right="810"/>
        <w:rPr>
          <w:color w:val="000000" w:themeColor="text1"/>
        </w:rPr>
      </w:pPr>
      <w:r w:rsidRPr="531A54EE">
        <w:rPr>
          <w:color w:val="000000" w:themeColor="text1"/>
        </w:rPr>
        <w:t>In case all Parties should unanimously agree</w:t>
      </w:r>
      <w:r w:rsidR="0033559B">
        <w:rPr>
          <w:color w:val="000000" w:themeColor="text1"/>
        </w:rPr>
        <w:t>,</w:t>
      </w:r>
      <w:r w:rsidRPr="531A54EE">
        <w:rPr>
          <w:color w:val="000000" w:themeColor="text1"/>
        </w:rPr>
        <w:t xml:space="preserve"> during a Consortium Committee</w:t>
      </w:r>
      <w:r w:rsidR="0033559B">
        <w:rPr>
          <w:color w:val="000000" w:themeColor="text1"/>
        </w:rPr>
        <w:t xml:space="preserve"> meeting,</w:t>
      </w:r>
      <w:r w:rsidRPr="531A54EE">
        <w:rPr>
          <w:color w:val="000000" w:themeColor="text1"/>
        </w:rPr>
        <w:t xml:space="preserve"> to terminate this Consortium Agreement and the </w:t>
      </w:r>
      <w:r w:rsidR="00FE2AF7">
        <w:rPr>
          <w:color w:val="000000" w:themeColor="text1"/>
        </w:rPr>
        <w:t>joint Master’s p</w:t>
      </w:r>
      <w:r w:rsidRPr="531A54EE">
        <w:rPr>
          <w:color w:val="000000" w:themeColor="text1"/>
        </w:rPr>
        <w:t xml:space="preserve">rogramme, they are obliged to </w:t>
      </w:r>
      <w:r w:rsidR="2BDE5EA4" w:rsidRPr="531A54EE">
        <w:rPr>
          <w:color w:val="000000" w:themeColor="text1"/>
        </w:rPr>
        <w:t>arrange</w:t>
      </w:r>
      <w:r w:rsidRPr="531A54EE">
        <w:rPr>
          <w:color w:val="000000" w:themeColor="text1"/>
        </w:rPr>
        <w:t xml:space="preserve"> for all students who have commenced the Programme to complete their courses of study and obtain the degree diploma in a satisfactory way.</w:t>
      </w:r>
    </w:p>
    <w:p w14:paraId="52885267" w14:textId="59BDBA8C" w:rsidR="00BA1AFE" w:rsidRDefault="00BA1AFE" w:rsidP="531A54EE">
      <w:pPr>
        <w:pBdr>
          <w:top w:val="nil"/>
          <w:left w:val="nil"/>
          <w:bottom w:val="nil"/>
          <w:right w:val="nil"/>
          <w:between w:val="nil"/>
        </w:pBdr>
        <w:spacing w:before="1"/>
        <w:ind w:left="630" w:right="810"/>
        <w:rPr>
          <w:color w:val="000000" w:themeColor="text1"/>
        </w:rPr>
      </w:pPr>
    </w:p>
    <w:p w14:paraId="00000076" w14:textId="72FC25C1" w:rsidR="00BA1AFE" w:rsidRDefault="128FBFA0" w:rsidP="531A54EE">
      <w:pPr>
        <w:spacing w:before="1" w:line="259" w:lineRule="auto"/>
        <w:ind w:left="630" w:right="810"/>
      </w:pPr>
      <w:r w:rsidRPr="531A54EE">
        <w:rPr>
          <w:color w:val="000000" w:themeColor="text1"/>
        </w:rPr>
        <w:t xml:space="preserve">Students </w:t>
      </w:r>
      <w:r w:rsidR="0F615CAD" w:rsidRPr="531A54EE">
        <w:rPr>
          <w:color w:val="000000" w:themeColor="text1"/>
        </w:rPr>
        <w:t xml:space="preserve">who have not completed and graduated from the joint </w:t>
      </w:r>
      <w:r w:rsidR="6E745F15" w:rsidRPr="531A54EE">
        <w:rPr>
          <w:color w:val="000000" w:themeColor="text1"/>
        </w:rPr>
        <w:t>P</w:t>
      </w:r>
      <w:r w:rsidR="0F615CAD" w:rsidRPr="531A54EE">
        <w:rPr>
          <w:color w:val="000000" w:themeColor="text1"/>
        </w:rPr>
        <w:t>rog</w:t>
      </w:r>
      <w:r w:rsidR="5E6AA17E" w:rsidRPr="531A54EE">
        <w:rPr>
          <w:color w:val="000000" w:themeColor="text1"/>
        </w:rPr>
        <w:t xml:space="preserve">ramme </w:t>
      </w:r>
      <w:r w:rsidRPr="531A54EE">
        <w:rPr>
          <w:color w:val="000000" w:themeColor="text1"/>
        </w:rPr>
        <w:t>will have a time frame of</w:t>
      </w:r>
      <w:r w:rsidRPr="531A54EE">
        <w:rPr>
          <w:color w:val="FF0000"/>
        </w:rPr>
        <w:t xml:space="preserve"> X </w:t>
      </w:r>
      <w:r w:rsidRPr="531A54EE">
        <w:rPr>
          <w:color w:val="000000" w:themeColor="text1"/>
        </w:rPr>
        <w:t>years to complete an</w:t>
      </w:r>
      <w:r w:rsidR="607689B9" w:rsidRPr="531A54EE">
        <w:rPr>
          <w:color w:val="000000" w:themeColor="text1"/>
        </w:rPr>
        <w:t xml:space="preserve">y </w:t>
      </w:r>
      <w:r w:rsidR="291A0A4C" w:rsidRPr="531A54EE">
        <w:rPr>
          <w:color w:val="000000" w:themeColor="text1"/>
        </w:rPr>
        <w:t>missing course requirements, including thesis work.</w:t>
      </w:r>
      <w:r w:rsidR="12FCC9EC" w:rsidRPr="531A54EE">
        <w:rPr>
          <w:color w:val="000000" w:themeColor="text1"/>
        </w:rPr>
        <w:t xml:space="preserve"> </w:t>
      </w:r>
      <w:r w:rsidR="560B8BA6" w:rsidRPr="531A54EE">
        <w:rPr>
          <w:color w:val="000000" w:themeColor="text1"/>
        </w:rPr>
        <w:t>This enta</w:t>
      </w:r>
      <w:r w:rsidR="6FF8746A" w:rsidRPr="531A54EE">
        <w:rPr>
          <w:color w:val="000000" w:themeColor="text1"/>
        </w:rPr>
        <w:t xml:space="preserve">ils </w:t>
      </w:r>
      <w:r w:rsidR="560B8BA6" w:rsidRPr="531A54EE">
        <w:rPr>
          <w:color w:val="000000" w:themeColor="text1"/>
        </w:rPr>
        <w:t>students from current and previous cohorts</w:t>
      </w:r>
      <w:r w:rsidR="2D4BCB05" w:rsidRPr="531A54EE">
        <w:rPr>
          <w:color w:val="000000" w:themeColor="text1"/>
        </w:rPr>
        <w:t xml:space="preserve"> who are still registered at the Programme, either as active or non-active students</w:t>
      </w:r>
      <w:r w:rsidR="560B8BA6" w:rsidRPr="531A54EE">
        <w:rPr>
          <w:color w:val="000000" w:themeColor="text1"/>
        </w:rPr>
        <w:t xml:space="preserve">. </w:t>
      </w:r>
      <w:r w:rsidR="25C1BB5D" w:rsidRPr="531A54EE">
        <w:rPr>
          <w:color w:val="000000" w:themeColor="text1"/>
        </w:rPr>
        <w:t>The</w:t>
      </w:r>
      <w:r w:rsidR="12FCC9EC" w:rsidRPr="531A54EE">
        <w:rPr>
          <w:color w:val="000000" w:themeColor="text1"/>
        </w:rPr>
        <w:t xml:space="preserve"> </w:t>
      </w:r>
      <w:r w:rsidR="20110584" w:rsidRPr="531A54EE">
        <w:rPr>
          <w:color w:val="000000" w:themeColor="text1"/>
        </w:rPr>
        <w:t>coordinating</w:t>
      </w:r>
      <w:r w:rsidR="12FCC9EC" w:rsidRPr="531A54EE">
        <w:rPr>
          <w:color w:val="000000" w:themeColor="text1"/>
        </w:rPr>
        <w:t xml:space="preserve"> university is responsible for contacting </w:t>
      </w:r>
      <w:r w:rsidR="40BFCC07" w:rsidRPr="531A54EE">
        <w:rPr>
          <w:color w:val="000000" w:themeColor="text1"/>
        </w:rPr>
        <w:t xml:space="preserve">the </w:t>
      </w:r>
      <w:r w:rsidR="12FCC9EC" w:rsidRPr="531A54EE">
        <w:rPr>
          <w:color w:val="000000" w:themeColor="text1"/>
        </w:rPr>
        <w:t>students</w:t>
      </w:r>
      <w:r w:rsidR="43B208EC" w:rsidRPr="531A54EE">
        <w:rPr>
          <w:color w:val="000000" w:themeColor="text1"/>
        </w:rPr>
        <w:t xml:space="preserve"> </w:t>
      </w:r>
      <w:r w:rsidR="3FAC9E76" w:rsidRPr="531A54EE">
        <w:rPr>
          <w:color w:val="000000" w:themeColor="text1"/>
        </w:rPr>
        <w:t xml:space="preserve">informing them about </w:t>
      </w:r>
      <w:r w:rsidR="60A30471" w:rsidRPr="531A54EE">
        <w:rPr>
          <w:color w:val="000000" w:themeColor="text1"/>
        </w:rPr>
        <w:t>relevant procedures</w:t>
      </w:r>
      <w:r w:rsidR="7434A755" w:rsidRPr="531A54EE">
        <w:rPr>
          <w:color w:val="000000" w:themeColor="text1"/>
        </w:rPr>
        <w:t xml:space="preserve"> </w:t>
      </w:r>
      <w:r w:rsidR="69651FFD" w:rsidRPr="531A54EE">
        <w:rPr>
          <w:color w:val="000000" w:themeColor="text1"/>
        </w:rPr>
        <w:t xml:space="preserve">with respect to the degree awarding </w:t>
      </w:r>
      <w:r w:rsidR="64EEE316" w:rsidRPr="531A54EE">
        <w:rPr>
          <w:color w:val="000000" w:themeColor="text1"/>
        </w:rPr>
        <w:t>universities. ￼</w:t>
      </w:r>
    </w:p>
    <w:p w14:paraId="00000077" w14:textId="77777777" w:rsidR="00BA1AFE" w:rsidRDefault="00BA1AFE" w:rsidP="531A54EE">
      <w:pPr>
        <w:pBdr>
          <w:top w:val="nil"/>
          <w:left w:val="nil"/>
          <w:bottom w:val="nil"/>
          <w:right w:val="nil"/>
          <w:between w:val="nil"/>
        </w:pBdr>
        <w:spacing w:before="1"/>
        <w:ind w:left="630" w:right="810"/>
      </w:pPr>
    </w:p>
    <w:p w14:paraId="29EEB266" w14:textId="77777777" w:rsidR="001067B6" w:rsidRDefault="001067B6" w:rsidP="531A54EE">
      <w:pPr>
        <w:pBdr>
          <w:top w:val="nil"/>
          <w:left w:val="nil"/>
          <w:bottom w:val="nil"/>
          <w:right w:val="nil"/>
          <w:between w:val="nil"/>
        </w:pBdr>
        <w:spacing w:before="10"/>
        <w:ind w:left="630" w:right="810"/>
        <w:rPr>
          <w:color w:val="000000"/>
          <w:sz w:val="20"/>
          <w:szCs w:val="20"/>
        </w:rPr>
      </w:pPr>
    </w:p>
    <w:p w14:paraId="00000079" w14:textId="24F19EEA" w:rsidR="00BA1AFE" w:rsidRDefault="5B76D3CA" w:rsidP="531A54EE">
      <w:pPr>
        <w:pStyle w:val="Rubrik3"/>
        <w:ind w:left="630" w:right="810"/>
        <w:jc w:val="center"/>
      </w:pPr>
      <w:bookmarkStart w:id="27" w:name="_heading=h.1t3h5sf"/>
      <w:bookmarkStart w:id="28" w:name="_Toc1237511801"/>
      <w:bookmarkStart w:id="29" w:name="_Toc225611794"/>
      <w:bookmarkEnd w:id="27"/>
      <w:r>
        <w:t>SECTION II</w:t>
      </w:r>
      <w:r w:rsidR="7162A41E">
        <w:t xml:space="preserve">. </w:t>
      </w:r>
      <w:r w:rsidR="7CB8C484">
        <w:t>Consortium</w:t>
      </w:r>
      <w:r>
        <w:t xml:space="preserve"> </w:t>
      </w:r>
      <w:r w:rsidR="2BA504CB">
        <w:t>s</w:t>
      </w:r>
      <w:r>
        <w:t>tructure</w:t>
      </w:r>
      <w:r w:rsidR="2095FB58">
        <w:t xml:space="preserve">, </w:t>
      </w:r>
      <w:r>
        <w:t>organization</w:t>
      </w:r>
      <w:r w:rsidR="5D5AA796">
        <w:t xml:space="preserve">, </w:t>
      </w:r>
      <w:r>
        <w:t>obligations and responsibilities</w:t>
      </w:r>
      <w:bookmarkEnd w:id="28"/>
      <w:bookmarkEnd w:id="29"/>
      <w:r>
        <w:t xml:space="preserve"> </w:t>
      </w:r>
    </w:p>
    <w:p w14:paraId="0FB8C1C4" w14:textId="7FF188D9" w:rsidR="79DF1603" w:rsidRDefault="79DF1603" w:rsidP="531A54EE">
      <w:pPr>
        <w:ind w:right="810"/>
      </w:pPr>
    </w:p>
    <w:p w14:paraId="0000007B" w14:textId="7C293F46" w:rsidR="00BA1AFE" w:rsidRDefault="22FBBE12" w:rsidP="531A54EE">
      <w:pPr>
        <w:pStyle w:val="Rubrik1"/>
        <w:tabs>
          <w:tab w:val="left" w:pos="552"/>
        </w:tabs>
        <w:ind w:left="630" w:right="810"/>
      </w:pPr>
      <w:bookmarkStart w:id="30" w:name="_heading=h.4d34og8"/>
      <w:bookmarkStart w:id="31" w:name="_Toc1960043898"/>
      <w:bookmarkStart w:id="32" w:name="_Toc225611795"/>
      <w:bookmarkEnd w:id="30"/>
      <w:r>
        <w:t xml:space="preserve">2.1 </w:t>
      </w:r>
      <w:r w:rsidR="5B76D3CA">
        <w:t>Consortium structure</w:t>
      </w:r>
      <w:bookmarkEnd w:id="31"/>
      <w:bookmarkEnd w:id="32"/>
    </w:p>
    <w:p w14:paraId="0000007C" w14:textId="77777777" w:rsidR="00BA1AFE" w:rsidRDefault="00BA1AFE" w:rsidP="531A54EE">
      <w:pPr>
        <w:pBdr>
          <w:top w:val="nil"/>
          <w:left w:val="nil"/>
          <w:bottom w:val="nil"/>
          <w:right w:val="nil"/>
          <w:between w:val="nil"/>
        </w:pBdr>
        <w:spacing w:before="3"/>
        <w:ind w:left="630" w:right="810"/>
        <w:rPr>
          <w:b/>
          <w:bCs/>
          <w:color w:val="000000"/>
          <w:sz w:val="23"/>
          <w:szCs w:val="23"/>
        </w:rPr>
      </w:pPr>
    </w:p>
    <w:p w14:paraId="0000007D" w14:textId="77777777" w:rsidR="00BA1AFE" w:rsidRDefault="5B76D3CA" w:rsidP="531A54EE">
      <w:pPr>
        <w:pBdr>
          <w:top w:val="nil"/>
          <w:left w:val="nil"/>
          <w:bottom w:val="nil"/>
          <w:right w:val="nil"/>
          <w:between w:val="nil"/>
        </w:pBdr>
        <w:spacing w:before="1"/>
        <w:ind w:left="630" w:right="810"/>
        <w:jc w:val="both"/>
        <w:rPr>
          <w:color w:val="000000"/>
        </w:rPr>
      </w:pPr>
      <w:r w:rsidRPr="531A54EE">
        <w:rPr>
          <w:color w:val="000000" w:themeColor="text1"/>
        </w:rPr>
        <w:t xml:space="preserve">The “ACRONYM” Consortium is composed of a number of higher education institutions and research organizations and companies. </w:t>
      </w:r>
    </w:p>
    <w:p w14:paraId="0000007E" w14:textId="77777777" w:rsidR="00BA1AFE" w:rsidRDefault="00BA1AFE" w:rsidP="531A54EE">
      <w:pPr>
        <w:pBdr>
          <w:top w:val="nil"/>
          <w:left w:val="nil"/>
          <w:bottom w:val="nil"/>
          <w:right w:val="nil"/>
          <w:between w:val="nil"/>
        </w:pBdr>
        <w:spacing w:before="10"/>
        <w:ind w:left="630" w:right="810"/>
        <w:rPr>
          <w:color w:val="000000"/>
          <w:sz w:val="21"/>
          <w:szCs w:val="21"/>
        </w:rPr>
      </w:pPr>
    </w:p>
    <w:p w14:paraId="0000007F" w14:textId="6F678DCA" w:rsidR="00BA1AFE" w:rsidRDefault="5B76D3CA" w:rsidP="531A54EE">
      <w:pPr>
        <w:pBdr>
          <w:top w:val="nil"/>
          <w:left w:val="nil"/>
          <w:bottom w:val="nil"/>
          <w:right w:val="nil"/>
          <w:between w:val="nil"/>
        </w:pBdr>
        <w:spacing w:before="1"/>
        <w:ind w:left="630" w:right="810"/>
        <w:rPr>
          <w:color w:val="000000"/>
        </w:rPr>
      </w:pPr>
      <w:r w:rsidRPr="531A54EE">
        <w:rPr>
          <w:color w:val="000000" w:themeColor="text1"/>
        </w:rPr>
        <w:t xml:space="preserve">The Coordinating Institution is the organization responsible for the overall management of the project in the Consortium. The X University School/Faculty of xx is the coordinating institution. </w:t>
      </w:r>
    </w:p>
    <w:p w14:paraId="00000080" w14:textId="77777777" w:rsidR="00BA1AFE" w:rsidRDefault="00BA1AFE" w:rsidP="531A54EE">
      <w:pPr>
        <w:pBdr>
          <w:top w:val="nil"/>
          <w:left w:val="nil"/>
          <w:bottom w:val="nil"/>
          <w:right w:val="nil"/>
          <w:between w:val="nil"/>
        </w:pBdr>
        <w:spacing w:before="1"/>
        <w:ind w:left="630" w:right="810"/>
        <w:rPr>
          <w:color w:val="000000"/>
        </w:rPr>
      </w:pPr>
    </w:p>
    <w:p w14:paraId="00000082" w14:textId="44E3B528" w:rsidR="00BA1AFE" w:rsidRDefault="5B76D3CA" w:rsidP="531A54EE">
      <w:pPr>
        <w:pBdr>
          <w:top w:val="nil"/>
          <w:left w:val="nil"/>
          <w:bottom w:val="nil"/>
          <w:right w:val="nil"/>
          <w:between w:val="nil"/>
        </w:pBdr>
        <w:ind w:left="630" w:right="810"/>
        <w:rPr>
          <w:color w:val="000000"/>
        </w:rPr>
      </w:pPr>
      <w:r w:rsidRPr="531A54EE">
        <w:rPr>
          <w:b/>
          <w:bCs/>
          <w:color w:val="000000" w:themeColor="text1"/>
        </w:rPr>
        <w:t xml:space="preserve">Full Partners </w:t>
      </w:r>
      <w:r w:rsidRPr="531A54EE">
        <w:rPr>
          <w:color w:val="000000" w:themeColor="text1"/>
        </w:rPr>
        <w:t>are Higher Education Institutions that have an instrumental role in the Programme implementation, delivery and success and need a solid basis for effective and integrated management. Full Partners are notably in charge of hosting the students, organizing teaching and administrative support and delivering a national</w:t>
      </w:r>
      <w:r w:rsidR="60783688" w:rsidRPr="531A54EE">
        <w:rPr>
          <w:color w:val="000000" w:themeColor="text1"/>
        </w:rPr>
        <w:t xml:space="preserve"> </w:t>
      </w:r>
      <w:r w:rsidR="334CA531" w:rsidRPr="531A54EE">
        <w:rPr>
          <w:color w:val="000000" w:themeColor="text1"/>
        </w:rPr>
        <w:t>master’s</w:t>
      </w:r>
      <w:r w:rsidRPr="531A54EE">
        <w:rPr>
          <w:color w:val="000000" w:themeColor="text1"/>
        </w:rPr>
        <w:t xml:space="preserve"> degree to the students who have been hosted in their institution as part of their chosen mobility scheme. Full Partners of the Consortium are:</w:t>
      </w:r>
    </w:p>
    <w:p w14:paraId="00000083" w14:textId="77777777" w:rsidR="00BA1AFE" w:rsidRDefault="00BA1AFE" w:rsidP="531A54EE">
      <w:pPr>
        <w:pBdr>
          <w:top w:val="nil"/>
          <w:left w:val="nil"/>
          <w:bottom w:val="nil"/>
          <w:right w:val="nil"/>
          <w:between w:val="nil"/>
        </w:pBdr>
        <w:spacing w:before="8"/>
        <w:ind w:left="630" w:right="810"/>
        <w:rPr>
          <w:color w:val="000000"/>
          <w:sz w:val="21"/>
          <w:szCs w:val="21"/>
        </w:rPr>
      </w:pPr>
    </w:p>
    <w:p w14:paraId="00000084" w14:textId="77777777" w:rsidR="00BA1AFE" w:rsidRDefault="5B76D3CA" w:rsidP="531A54EE">
      <w:pPr>
        <w:ind w:left="630" w:right="810"/>
      </w:pPr>
      <w:r>
        <w:t xml:space="preserve">University X </w:t>
      </w:r>
    </w:p>
    <w:p w14:paraId="00000085" w14:textId="77777777" w:rsidR="00BA1AFE" w:rsidRDefault="5B76D3CA" w:rsidP="531A54EE">
      <w:pPr>
        <w:ind w:left="630" w:right="810"/>
      </w:pPr>
      <w:r>
        <w:t xml:space="preserve">University X </w:t>
      </w:r>
    </w:p>
    <w:p w14:paraId="00000086" w14:textId="77777777" w:rsidR="00BA1AFE" w:rsidRDefault="5B76D3CA" w:rsidP="531A54EE">
      <w:pPr>
        <w:ind w:left="630" w:right="810"/>
      </w:pPr>
      <w:r>
        <w:t xml:space="preserve">University X </w:t>
      </w:r>
    </w:p>
    <w:p w14:paraId="00000087" w14:textId="77777777" w:rsidR="00BA1AFE" w:rsidRDefault="00BA1AFE" w:rsidP="531A54EE">
      <w:pPr>
        <w:pBdr>
          <w:top w:val="nil"/>
          <w:left w:val="nil"/>
          <w:bottom w:val="nil"/>
          <w:right w:val="nil"/>
          <w:between w:val="nil"/>
        </w:pBdr>
        <w:spacing w:before="1"/>
        <w:ind w:left="630" w:right="810"/>
        <w:rPr>
          <w:b/>
          <w:bCs/>
          <w:color w:val="000000"/>
        </w:rPr>
      </w:pPr>
    </w:p>
    <w:p w14:paraId="00000088" w14:textId="0E1E26B4" w:rsidR="00BA1AFE" w:rsidRDefault="5B76D3CA" w:rsidP="531A54EE">
      <w:pPr>
        <w:pBdr>
          <w:top w:val="nil"/>
          <w:left w:val="nil"/>
          <w:bottom w:val="nil"/>
          <w:right w:val="nil"/>
          <w:between w:val="nil"/>
        </w:pBdr>
        <w:ind w:left="630" w:right="810"/>
        <w:rPr>
          <w:color w:val="000000"/>
        </w:rPr>
      </w:pPr>
      <w:r w:rsidRPr="531A54EE">
        <w:rPr>
          <w:b/>
          <w:bCs/>
          <w:color w:val="000000" w:themeColor="text1"/>
        </w:rPr>
        <w:t xml:space="preserve">Associated members </w:t>
      </w:r>
      <w:r w:rsidRPr="531A54EE">
        <w:rPr>
          <w:color w:val="000000" w:themeColor="text1"/>
        </w:rPr>
        <w:t>are either universities, industrial or research organizations or companies that contribute to teaching, promotion, monitoring or evaluating activities and/or sustainable development of the programme. Their roles are specified in Article 2.4. The associate members shall sign the letter of intent or endorsement letter (Annex E).</w:t>
      </w:r>
    </w:p>
    <w:p w14:paraId="00000089" w14:textId="77777777" w:rsidR="00BA1AFE" w:rsidRDefault="00BA1AFE" w:rsidP="531A54EE">
      <w:pPr>
        <w:pBdr>
          <w:top w:val="nil"/>
          <w:left w:val="nil"/>
          <w:bottom w:val="nil"/>
          <w:right w:val="nil"/>
          <w:between w:val="nil"/>
        </w:pBdr>
        <w:ind w:left="630" w:right="810"/>
        <w:rPr>
          <w:color w:val="000000"/>
        </w:rPr>
      </w:pPr>
    </w:p>
    <w:p w14:paraId="0000008A" w14:textId="77777777" w:rsidR="00BA1AFE" w:rsidRDefault="5B76D3CA" w:rsidP="531A54EE">
      <w:pPr>
        <w:ind w:left="630" w:right="810"/>
      </w:pPr>
      <w:r>
        <w:t>Associate members are:</w:t>
      </w:r>
    </w:p>
    <w:p w14:paraId="0000008B" w14:textId="56D95A45" w:rsidR="00BA1AFE" w:rsidRDefault="5B76D3CA" w:rsidP="531A54EE">
      <w:pPr>
        <w:spacing w:before="2"/>
        <w:ind w:left="630" w:right="810"/>
      </w:pPr>
      <w:r>
        <w:t>Company X, country, link</w:t>
      </w:r>
    </w:p>
    <w:p w14:paraId="0000008C" w14:textId="77777777" w:rsidR="00BA1AFE" w:rsidRDefault="5B76D3CA" w:rsidP="531A54EE">
      <w:pPr>
        <w:spacing w:before="2"/>
        <w:ind w:left="630" w:right="810"/>
      </w:pPr>
      <w:r>
        <w:t>Company X, country, link</w:t>
      </w:r>
    </w:p>
    <w:p w14:paraId="0000008D" w14:textId="77777777" w:rsidR="00BA1AFE" w:rsidRDefault="5B76D3CA" w:rsidP="531A54EE">
      <w:pPr>
        <w:spacing w:before="2"/>
        <w:ind w:left="630" w:right="810"/>
      </w:pPr>
      <w:r>
        <w:t>Research Organization, country, link</w:t>
      </w:r>
    </w:p>
    <w:p w14:paraId="0000008F" w14:textId="77777777" w:rsidR="00BA1AFE" w:rsidRDefault="00BA1AFE" w:rsidP="531A54EE">
      <w:pPr>
        <w:pBdr>
          <w:top w:val="nil"/>
          <w:left w:val="nil"/>
          <w:bottom w:val="nil"/>
          <w:right w:val="nil"/>
          <w:between w:val="nil"/>
        </w:pBdr>
        <w:ind w:left="630" w:right="810"/>
        <w:rPr>
          <w:b/>
          <w:bCs/>
          <w:color w:val="000000"/>
        </w:rPr>
      </w:pPr>
    </w:p>
    <w:p w14:paraId="00000090" w14:textId="3A76FC15" w:rsidR="00BA1AFE" w:rsidRDefault="01FFFAFF" w:rsidP="531A54EE">
      <w:pPr>
        <w:pStyle w:val="Rubrik1"/>
        <w:tabs>
          <w:tab w:val="left" w:pos="552"/>
        </w:tabs>
        <w:ind w:left="630" w:right="810"/>
        <w:jc w:val="center"/>
      </w:pPr>
      <w:bookmarkStart w:id="33" w:name="_heading=h.2s8eyo1"/>
      <w:bookmarkStart w:id="34" w:name="_Toc759741922"/>
      <w:bookmarkStart w:id="35" w:name="_Toc225611796"/>
      <w:bookmarkEnd w:id="33"/>
      <w:r>
        <w:t xml:space="preserve">2.2 </w:t>
      </w:r>
      <w:r w:rsidR="5B76D3CA">
        <w:t>Organization of the Consortium</w:t>
      </w:r>
      <w:bookmarkEnd w:id="34"/>
      <w:bookmarkEnd w:id="35"/>
    </w:p>
    <w:p w14:paraId="084554FB" w14:textId="09670692" w:rsidR="1EEA79BA" w:rsidRDefault="6E860A6D" w:rsidP="531A54EE">
      <w:pPr>
        <w:tabs>
          <w:tab w:val="left" w:pos="552"/>
        </w:tabs>
        <w:ind w:left="630" w:right="810"/>
        <w:jc w:val="center"/>
        <w:rPr>
          <w:i/>
          <w:iCs/>
          <w:color w:val="000000" w:themeColor="text1"/>
          <w:highlight w:val="yellow"/>
        </w:rPr>
      </w:pPr>
      <w:r w:rsidRPr="531A54EE">
        <w:rPr>
          <w:highlight w:val="yellow"/>
        </w:rPr>
        <w:t>(EDL A3 joint arrangements and student representation)</w:t>
      </w:r>
    </w:p>
    <w:p w14:paraId="00000091" w14:textId="77777777" w:rsidR="00BA1AFE" w:rsidRDefault="00BA1AFE" w:rsidP="531A54EE">
      <w:pPr>
        <w:pBdr>
          <w:top w:val="nil"/>
          <w:left w:val="nil"/>
          <w:bottom w:val="nil"/>
          <w:right w:val="nil"/>
          <w:between w:val="nil"/>
        </w:pBdr>
        <w:spacing w:before="1"/>
        <w:ind w:left="630" w:right="810"/>
        <w:rPr>
          <w:b/>
          <w:bCs/>
          <w:color w:val="000000"/>
        </w:rPr>
      </w:pPr>
    </w:p>
    <w:p w14:paraId="1657D851" w14:textId="78203330" w:rsidR="00BA1AFE" w:rsidRDefault="5B76D3CA" w:rsidP="531A54EE">
      <w:pPr>
        <w:pBdr>
          <w:top w:val="nil"/>
          <w:left w:val="nil"/>
          <w:bottom w:val="nil"/>
          <w:right w:val="nil"/>
          <w:between w:val="nil"/>
        </w:pBdr>
        <w:ind w:left="630" w:right="810"/>
        <w:rPr>
          <w:color w:val="000000" w:themeColor="text1"/>
          <w:highlight w:val="yellow"/>
        </w:rPr>
      </w:pPr>
      <w:r w:rsidRPr="531A54EE">
        <w:rPr>
          <w:color w:val="000000" w:themeColor="text1"/>
        </w:rPr>
        <w:t xml:space="preserve">The </w:t>
      </w:r>
      <w:r w:rsidRPr="531A54EE">
        <w:rPr>
          <w:b/>
          <w:bCs/>
          <w:color w:val="000000" w:themeColor="text1"/>
        </w:rPr>
        <w:t xml:space="preserve">Consortium Committee </w:t>
      </w:r>
      <w:r w:rsidRPr="531A54EE">
        <w:rPr>
          <w:color w:val="000000" w:themeColor="text1"/>
        </w:rPr>
        <w:t xml:space="preserve">oversees the implementation and management of the “ACRONYM” programme within the Consortium Agreement, which specifies the rights and obligations of the Parties. Each partner university appoints at least one academic/administrative </w:t>
      </w:r>
      <w:r>
        <w:t>representative</w:t>
      </w:r>
      <w:r w:rsidRPr="531A54EE">
        <w:rPr>
          <w:color w:val="000000" w:themeColor="text1"/>
        </w:rPr>
        <w:t xml:space="preserve"> to the Consortium Committee. </w:t>
      </w:r>
      <w:r w:rsidR="3C9FED63" w:rsidRPr="531A54EE">
        <w:rPr>
          <w:color w:val="000000" w:themeColor="text1"/>
        </w:rPr>
        <w:t xml:space="preserve">The </w:t>
      </w:r>
      <w:r w:rsidR="55546B0B" w:rsidRPr="531A54EE">
        <w:rPr>
          <w:color w:val="000000" w:themeColor="text1"/>
        </w:rPr>
        <w:t>Y</w:t>
      </w:r>
      <w:r w:rsidR="3C9FED63" w:rsidRPr="531A54EE">
        <w:rPr>
          <w:color w:val="000000" w:themeColor="text1"/>
        </w:rPr>
        <w:t xml:space="preserve"> appoints X students </w:t>
      </w:r>
      <w:r w:rsidR="4376AA53" w:rsidRPr="531A54EE">
        <w:rPr>
          <w:color w:val="000000" w:themeColor="text1"/>
        </w:rPr>
        <w:t xml:space="preserve">from each active cohort </w:t>
      </w:r>
      <w:r w:rsidR="39D94B9A" w:rsidRPr="531A54EE">
        <w:rPr>
          <w:color w:val="000000" w:themeColor="text1"/>
        </w:rPr>
        <w:t xml:space="preserve">for </w:t>
      </w:r>
      <w:r w:rsidR="4376AA53" w:rsidRPr="531A54EE">
        <w:rPr>
          <w:color w:val="000000" w:themeColor="text1"/>
        </w:rPr>
        <w:t>represent</w:t>
      </w:r>
      <w:r w:rsidR="02C12244" w:rsidRPr="531A54EE">
        <w:rPr>
          <w:color w:val="000000" w:themeColor="text1"/>
        </w:rPr>
        <w:t xml:space="preserve">ation in the </w:t>
      </w:r>
      <w:commentRangeStart w:id="36"/>
      <w:r w:rsidR="02C12244" w:rsidRPr="531A54EE">
        <w:rPr>
          <w:color w:val="000000" w:themeColor="text1"/>
        </w:rPr>
        <w:t>Consortium Committee</w:t>
      </w:r>
      <w:commentRangeEnd w:id="36"/>
      <w:r w:rsidR="008C0BC9" w:rsidRPr="531A54EE">
        <w:rPr>
          <w:rStyle w:val="Kommentarsreferens"/>
          <w:color w:val="000000" w:themeColor="text1"/>
          <w:sz w:val="22"/>
          <w:szCs w:val="22"/>
        </w:rPr>
        <w:commentReference w:id="36"/>
      </w:r>
      <w:r w:rsidR="02C12244" w:rsidRPr="531A54EE">
        <w:rPr>
          <w:color w:val="000000" w:themeColor="text1"/>
        </w:rPr>
        <w:t>.</w:t>
      </w:r>
    </w:p>
    <w:p w14:paraId="2A608A34" w14:textId="6680A461" w:rsidR="00BA1AFE" w:rsidRDefault="00BA1AFE" w:rsidP="531A54EE">
      <w:pPr>
        <w:pBdr>
          <w:top w:val="nil"/>
          <w:left w:val="nil"/>
          <w:bottom w:val="nil"/>
          <w:right w:val="nil"/>
          <w:between w:val="nil"/>
        </w:pBdr>
        <w:ind w:left="630" w:right="810"/>
        <w:rPr>
          <w:color w:val="000000" w:themeColor="text1"/>
        </w:rPr>
      </w:pPr>
    </w:p>
    <w:p w14:paraId="00000092" w14:textId="15712BC8"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Consortium Committee meetings are organized at least two times per year. </w:t>
      </w:r>
    </w:p>
    <w:p w14:paraId="00000093" w14:textId="77777777" w:rsidR="00BA1AFE" w:rsidRDefault="00BA1AFE" w:rsidP="531A54EE">
      <w:pPr>
        <w:ind w:left="630" w:right="810"/>
      </w:pPr>
    </w:p>
    <w:p w14:paraId="00000094" w14:textId="77777777" w:rsidR="00BA1AFE" w:rsidRDefault="5B76D3CA" w:rsidP="531A54EE">
      <w:pPr>
        <w:ind w:left="630" w:right="810"/>
      </w:pPr>
      <w:r>
        <w:t>Obligations of the “ACRONYM” Consortium Committee (CC):</w:t>
      </w:r>
    </w:p>
    <w:p w14:paraId="00000096" w14:textId="3D20EF63"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“ACRONYM” Consortium Committee shall support the Coordinating Institution in managing and </w:t>
      </w:r>
      <w:r>
        <w:t>monitoring the</w:t>
      </w:r>
      <w:r w:rsidRPr="531A54EE">
        <w:rPr>
          <w:color w:val="000000" w:themeColor="text1"/>
        </w:rPr>
        <w:t xml:space="preserve"> programme </w:t>
      </w:r>
      <w:r w:rsidR="627ABE9B" w:rsidRPr="531A54EE">
        <w:rPr>
          <w:color w:val="000000" w:themeColor="text1"/>
        </w:rPr>
        <w:t>and</w:t>
      </w:r>
      <w:r w:rsidRPr="531A54EE">
        <w:rPr>
          <w:color w:val="000000" w:themeColor="text1"/>
        </w:rPr>
        <w:t xml:space="preserve"> ensuring the correct implementation of the Programme.</w:t>
      </w:r>
    </w:p>
    <w:p w14:paraId="00000097" w14:textId="77777777" w:rsidR="00BA1AFE" w:rsidRDefault="00BA1AFE" w:rsidP="531A54EE">
      <w:pPr>
        <w:pBdr>
          <w:top w:val="nil"/>
          <w:left w:val="nil"/>
          <w:bottom w:val="nil"/>
          <w:right w:val="nil"/>
          <w:between w:val="nil"/>
        </w:pBdr>
        <w:ind w:left="630" w:right="810"/>
        <w:rPr>
          <w:color w:val="000000"/>
        </w:rPr>
      </w:pPr>
    </w:p>
    <w:p w14:paraId="00000098"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The “ACRONYM” Consortium Committee tasks include the following:</w:t>
      </w:r>
    </w:p>
    <w:p w14:paraId="00000099"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agree on the joint curriculum and its adaptation to recent developments</w:t>
      </w:r>
    </w:p>
    <w:p w14:paraId="0000009A"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rPr>
          <w:color w:val="000000" w:themeColor="text1"/>
        </w:rPr>
      </w:pPr>
      <w:r w:rsidRPr="531A54EE">
        <w:rPr>
          <w:color w:val="000000" w:themeColor="text1"/>
        </w:rPr>
        <w:t xml:space="preserve">to monitor and </w:t>
      </w:r>
      <w:r>
        <w:t>support the</w:t>
      </w:r>
      <w:r w:rsidRPr="531A54EE">
        <w:rPr>
          <w:color w:val="000000" w:themeColor="text1"/>
        </w:rPr>
        <w:t xml:space="preserve"> organization of the joint activities (for example summer school, conference participation etc.)</w:t>
      </w:r>
    </w:p>
    <w:p w14:paraId="0000009B"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rPr>
          <w:color w:val="000000" w:themeColor="text1"/>
        </w:rPr>
      </w:pPr>
      <w:r w:rsidRPr="531A54EE">
        <w:rPr>
          <w:color w:val="000000" w:themeColor="text1"/>
        </w:rPr>
        <w:t xml:space="preserve">to select the students </w:t>
      </w:r>
    </w:p>
    <w:p w14:paraId="0000009C"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rPr>
          <w:color w:val="000000" w:themeColor="text1"/>
        </w:rPr>
      </w:pPr>
      <w:r w:rsidRPr="531A54EE">
        <w:rPr>
          <w:color w:val="000000" w:themeColor="text1"/>
        </w:rPr>
        <w:t>to define common standards for the joint admission procedure (if applicable) and to review student admission criteria annually and make necessary changes</w:t>
      </w:r>
    </w:p>
    <w:p w14:paraId="0000009D" w14:textId="77777777" w:rsidR="00BA1AFE" w:rsidRDefault="5B76D3CA" w:rsidP="531A54EE">
      <w:pPr>
        <w:numPr>
          <w:ilvl w:val="3"/>
          <w:numId w:val="6"/>
        </w:numPr>
        <w:pBdr>
          <w:top w:val="nil"/>
          <w:left w:val="nil"/>
          <w:bottom w:val="nil"/>
          <w:right w:val="nil"/>
          <w:between w:val="nil"/>
        </w:pBdr>
        <w:tabs>
          <w:tab w:val="left" w:pos="940"/>
          <w:tab w:val="left" w:pos="941"/>
        </w:tabs>
        <w:spacing w:line="267" w:lineRule="auto"/>
        <w:ind w:left="1350" w:right="810"/>
        <w:rPr>
          <w:color w:val="000000" w:themeColor="text1"/>
        </w:rPr>
      </w:pPr>
      <w:r w:rsidRPr="531A54EE">
        <w:rPr>
          <w:color w:val="000000" w:themeColor="text1"/>
        </w:rPr>
        <w:t>to agree on the selection procedure and methods</w:t>
      </w:r>
    </w:p>
    <w:p w14:paraId="0000009E" w14:textId="77777777" w:rsidR="00BA1AFE" w:rsidRDefault="5B76D3CA" w:rsidP="531A54EE">
      <w:pPr>
        <w:numPr>
          <w:ilvl w:val="3"/>
          <w:numId w:val="6"/>
        </w:numPr>
        <w:pBdr>
          <w:top w:val="nil"/>
          <w:left w:val="nil"/>
          <w:bottom w:val="nil"/>
          <w:right w:val="nil"/>
          <w:between w:val="nil"/>
        </w:pBdr>
        <w:tabs>
          <w:tab w:val="left" w:pos="940"/>
          <w:tab w:val="left" w:pos="941"/>
        </w:tabs>
        <w:spacing w:line="267" w:lineRule="auto"/>
        <w:ind w:left="1350" w:right="810"/>
        <w:rPr>
          <w:color w:val="2C2C2C"/>
        </w:rPr>
      </w:pPr>
      <w:r w:rsidRPr="531A54EE">
        <w:rPr>
          <w:color w:val="2C2C2C"/>
        </w:rPr>
        <w:t xml:space="preserve">rank students according to the set admission criteria </w:t>
      </w:r>
    </w:p>
    <w:p w14:paraId="0000009F" w14:textId="77777777" w:rsidR="00BA1AFE" w:rsidRDefault="5B76D3CA" w:rsidP="531A54EE">
      <w:pPr>
        <w:numPr>
          <w:ilvl w:val="3"/>
          <w:numId w:val="6"/>
        </w:numPr>
        <w:pBdr>
          <w:top w:val="nil"/>
          <w:left w:val="nil"/>
          <w:bottom w:val="nil"/>
          <w:right w:val="nil"/>
          <w:between w:val="nil"/>
        </w:pBdr>
        <w:tabs>
          <w:tab w:val="left" w:pos="940"/>
          <w:tab w:val="left" w:pos="941"/>
        </w:tabs>
        <w:spacing w:line="267" w:lineRule="auto"/>
        <w:ind w:left="1350" w:right="810"/>
        <w:rPr>
          <w:color w:val="2C2C2C"/>
        </w:rPr>
      </w:pPr>
      <w:r w:rsidRPr="531A54EE">
        <w:rPr>
          <w:color w:val="2C2C2C"/>
        </w:rPr>
        <w:t>provide a ranking list of eligible students for final admission at the hosting universities</w:t>
      </w:r>
    </w:p>
    <w:p w14:paraId="000000A0" w14:textId="10D19249" w:rsidR="00BA1AFE" w:rsidRDefault="5B76D3CA" w:rsidP="531A54EE">
      <w:pPr>
        <w:numPr>
          <w:ilvl w:val="3"/>
          <w:numId w:val="6"/>
        </w:numPr>
        <w:pBdr>
          <w:top w:val="nil"/>
          <w:left w:val="nil"/>
          <w:bottom w:val="nil"/>
          <w:right w:val="nil"/>
          <w:between w:val="nil"/>
        </w:pBdr>
        <w:tabs>
          <w:tab w:val="left" w:pos="940"/>
          <w:tab w:val="left" w:pos="941"/>
        </w:tabs>
        <w:spacing w:line="267" w:lineRule="auto"/>
        <w:ind w:left="1350" w:right="810"/>
      </w:pPr>
      <w:r>
        <w:t xml:space="preserve">provide </w:t>
      </w:r>
      <w:r w:rsidR="0016B912">
        <w:t xml:space="preserve">a </w:t>
      </w:r>
      <w:r>
        <w:t>ranking list for student</w:t>
      </w:r>
      <w:r w:rsidR="02425ED7">
        <w:t xml:space="preserve"> </w:t>
      </w:r>
      <w:r>
        <w:t>scholarship</w:t>
      </w:r>
      <w:r w:rsidR="42B93C60">
        <w:t>s</w:t>
      </w:r>
      <w:r>
        <w:t>, if applicable</w:t>
      </w:r>
    </w:p>
    <w:p w14:paraId="000000A1"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decide on the student study tracks, if applicable</w:t>
      </w:r>
    </w:p>
    <w:p w14:paraId="000000A2" w14:textId="77777777" w:rsidR="00BA1AFE" w:rsidRDefault="5B76D3CA" w:rsidP="531A54EE">
      <w:pPr>
        <w:numPr>
          <w:ilvl w:val="3"/>
          <w:numId w:val="6"/>
        </w:numPr>
        <w:pBdr>
          <w:top w:val="nil"/>
          <w:left w:val="nil"/>
          <w:bottom w:val="nil"/>
          <w:right w:val="nil"/>
          <w:between w:val="nil"/>
        </w:pBdr>
        <w:tabs>
          <w:tab w:val="left" w:pos="940"/>
          <w:tab w:val="left" w:pos="941"/>
        </w:tabs>
        <w:spacing w:before="1" w:line="269" w:lineRule="auto"/>
        <w:ind w:left="1350" w:right="810"/>
      </w:pPr>
      <w:r w:rsidRPr="531A54EE">
        <w:rPr>
          <w:color w:val="000000" w:themeColor="text1"/>
        </w:rPr>
        <w:t>to decide on the distribution of the participation costs among the full Partners (if applicable)</w:t>
      </w:r>
    </w:p>
    <w:p w14:paraId="000000A3"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rPr>
          <w:color w:val="000000" w:themeColor="text1"/>
        </w:rPr>
      </w:pPr>
      <w:r w:rsidRPr="531A54EE">
        <w:rPr>
          <w:color w:val="000000" w:themeColor="text1"/>
        </w:rPr>
        <w:t>to ensure quality assurance of the programme</w:t>
      </w:r>
    </w:p>
    <w:p w14:paraId="000000A4"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rPr>
          <w:color w:val="000000" w:themeColor="text1"/>
        </w:rPr>
      </w:pPr>
      <w:r w:rsidRPr="531A54EE">
        <w:rPr>
          <w:color w:val="000000" w:themeColor="text1"/>
        </w:rPr>
        <w:t>to monitor the students, their progress and results, and decide on necessary follow-up actions</w:t>
      </w:r>
    </w:p>
    <w:p w14:paraId="000000A5"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accept new associate members to join the consortium</w:t>
      </w:r>
    </w:p>
    <w:p w14:paraId="000000A6"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agree on the marketing strategy of the program</w:t>
      </w:r>
    </w:p>
    <w:p w14:paraId="000000A7"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manage the possible student complaints</w:t>
      </w:r>
    </w:p>
    <w:p w14:paraId="000000A8"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rPr>
          <w:color w:val="000000" w:themeColor="text1"/>
        </w:rPr>
      </w:pPr>
      <w:r w:rsidRPr="531A54EE">
        <w:rPr>
          <w:color w:val="000000" w:themeColor="text1"/>
        </w:rPr>
        <w:t>to plan and agree on a sustainability plan for the Programme</w:t>
      </w:r>
    </w:p>
    <w:p w14:paraId="000000A9" w14:textId="77777777" w:rsidR="00BA1AFE" w:rsidRDefault="00BA1AFE" w:rsidP="531A54EE">
      <w:pPr>
        <w:pBdr>
          <w:top w:val="nil"/>
          <w:left w:val="nil"/>
          <w:bottom w:val="nil"/>
          <w:right w:val="nil"/>
          <w:between w:val="nil"/>
        </w:pBdr>
        <w:spacing w:before="8"/>
        <w:ind w:left="630" w:right="810"/>
        <w:rPr>
          <w:color w:val="000000"/>
          <w:sz w:val="21"/>
          <w:szCs w:val="21"/>
        </w:rPr>
      </w:pPr>
    </w:p>
    <w:p w14:paraId="000000AA" w14:textId="7C307C92"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representatives of </w:t>
      </w:r>
      <w:r w:rsidR="534AFD35" w:rsidRPr="531A54EE">
        <w:rPr>
          <w:color w:val="000000" w:themeColor="text1"/>
        </w:rPr>
        <w:t>the Consortium</w:t>
      </w:r>
      <w:r w:rsidRPr="531A54EE">
        <w:rPr>
          <w:color w:val="000000" w:themeColor="text1"/>
        </w:rPr>
        <w:t xml:space="preserve"> Committee and other key persons of the Parties are listed in Annex </w:t>
      </w:r>
      <w:r w:rsidR="31BCEB4E" w:rsidRPr="531A54EE">
        <w:rPr>
          <w:color w:val="000000" w:themeColor="text1"/>
        </w:rPr>
        <w:t>B</w:t>
      </w:r>
      <w:r w:rsidRPr="531A54EE">
        <w:rPr>
          <w:color w:val="000000" w:themeColor="text1"/>
        </w:rPr>
        <w:t>.</w:t>
      </w:r>
    </w:p>
    <w:p w14:paraId="000000AB" w14:textId="77777777" w:rsidR="00BA1AFE" w:rsidRDefault="00BA1AFE" w:rsidP="531A54EE">
      <w:pPr>
        <w:pBdr>
          <w:top w:val="nil"/>
          <w:left w:val="nil"/>
          <w:bottom w:val="nil"/>
          <w:right w:val="nil"/>
          <w:between w:val="nil"/>
        </w:pBdr>
        <w:spacing w:before="1"/>
        <w:ind w:left="630" w:right="810"/>
        <w:rPr>
          <w:color w:val="000000"/>
        </w:rPr>
      </w:pPr>
    </w:p>
    <w:p w14:paraId="000000AC"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“ACRONYM” Associate members from industry, business or research organizations appoint representatives to the </w:t>
      </w:r>
      <w:r w:rsidRPr="531A54EE">
        <w:rPr>
          <w:b/>
          <w:bCs/>
          <w:color w:val="000000" w:themeColor="text1"/>
        </w:rPr>
        <w:t xml:space="preserve">Advisory Board. </w:t>
      </w:r>
      <w:r w:rsidRPr="531A54EE">
        <w:rPr>
          <w:color w:val="000000" w:themeColor="text1"/>
        </w:rPr>
        <w:t>The Advisory Board members will be invited once a year to the Consortium Committee meeting. The representatives of “ACRONYM” alumni will be invited to the Advisory Board.</w:t>
      </w:r>
    </w:p>
    <w:p w14:paraId="000000AD" w14:textId="77777777" w:rsidR="00BA1AFE" w:rsidRDefault="00BA1AFE" w:rsidP="531A54EE">
      <w:pPr>
        <w:pBdr>
          <w:top w:val="nil"/>
          <w:left w:val="nil"/>
          <w:bottom w:val="nil"/>
          <w:right w:val="nil"/>
          <w:between w:val="nil"/>
        </w:pBdr>
        <w:ind w:left="630" w:right="810"/>
        <w:rPr>
          <w:color w:val="000000"/>
          <w:sz w:val="24"/>
          <w:szCs w:val="24"/>
        </w:rPr>
      </w:pPr>
    </w:p>
    <w:p w14:paraId="000000AF" w14:textId="35193539" w:rsidR="00BA1AFE" w:rsidRDefault="5B76D3CA" w:rsidP="531A54EE">
      <w:pPr>
        <w:tabs>
          <w:tab w:val="left" w:pos="552"/>
        </w:tabs>
        <w:ind w:left="630" w:right="810"/>
        <w:rPr>
          <w:b/>
          <w:bCs/>
        </w:rPr>
      </w:pPr>
      <w:r w:rsidRPr="531A54EE">
        <w:rPr>
          <w:b/>
          <w:bCs/>
        </w:rPr>
        <w:t>Obligations of the Coordinating Institution</w:t>
      </w:r>
    </w:p>
    <w:p w14:paraId="000000B0" w14:textId="7027BB6B" w:rsidR="00BA1AFE" w:rsidRDefault="5B76D3CA" w:rsidP="531A54EE">
      <w:pPr>
        <w:pBdr>
          <w:top w:val="nil"/>
          <w:left w:val="nil"/>
          <w:bottom w:val="nil"/>
          <w:right w:val="nil"/>
          <w:between w:val="nil"/>
        </w:pBdr>
        <w:ind w:left="630" w:right="810"/>
        <w:jc w:val="both"/>
        <w:rPr>
          <w:color w:val="000000"/>
        </w:rPr>
      </w:pPr>
      <w:r w:rsidRPr="531A54EE">
        <w:rPr>
          <w:color w:val="000000" w:themeColor="text1"/>
        </w:rPr>
        <w:t xml:space="preserve">The Coordinating Institution shall be responsible to and shall operate in accordance </w:t>
      </w:r>
      <w:r w:rsidR="57171FE9" w:rsidRPr="531A54EE">
        <w:rPr>
          <w:color w:val="000000" w:themeColor="text1"/>
        </w:rPr>
        <w:t>with</w:t>
      </w:r>
      <w:r w:rsidRPr="531A54EE">
        <w:rPr>
          <w:color w:val="000000" w:themeColor="text1"/>
        </w:rPr>
        <w:t xml:space="preserve"> the decisions made by CC. The Coordinating Institution shall report to the “ACRONYM” Consortium in such a way that these have full understanding of the administrative, legal and financial matters.</w:t>
      </w:r>
    </w:p>
    <w:p w14:paraId="000000B1" w14:textId="77777777" w:rsidR="00BA1AFE" w:rsidRDefault="00BA1AFE" w:rsidP="531A54EE">
      <w:pPr>
        <w:pBdr>
          <w:top w:val="nil"/>
          <w:left w:val="nil"/>
          <w:bottom w:val="nil"/>
          <w:right w:val="nil"/>
          <w:between w:val="nil"/>
        </w:pBdr>
        <w:spacing w:before="1"/>
        <w:ind w:left="630" w:right="810"/>
        <w:rPr>
          <w:color w:val="000000"/>
        </w:rPr>
      </w:pPr>
    </w:p>
    <w:p w14:paraId="000000B2"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The Coordinating Institution shall undertake and manage the following activities:</w:t>
      </w:r>
    </w:p>
    <w:p w14:paraId="000000B3" w14:textId="77777777" w:rsidR="00BA1AFE" w:rsidRDefault="5B76D3CA" w:rsidP="531A54EE">
      <w:pPr>
        <w:numPr>
          <w:ilvl w:val="3"/>
          <w:numId w:val="6"/>
        </w:numPr>
        <w:pBdr>
          <w:top w:val="nil"/>
          <w:left w:val="nil"/>
          <w:bottom w:val="nil"/>
          <w:right w:val="nil"/>
          <w:between w:val="nil"/>
        </w:pBdr>
        <w:tabs>
          <w:tab w:val="left" w:pos="933"/>
          <w:tab w:val="left" w:pos="934"/>
        </w:tabs>
        <w:ind w:left="1350" w:right="810"/>
      </w:pPr>
      <w:r w:rsidRPr="531A54EE">
        <w:rPr>
          <w:color w:val="000000" w:themeColor="text1"/>
        </w:rPr>
        <w:t xml:space="preserve">to take all the steps necessary to prepare for, perform and correctly manage the programme set out </w:t>
      </w:r>
      <w:r w:rsidRPr="531A54EE">
        <w:rPr>
          <w:color w:val="000000" w:themeColor="text1"/>
        </w:rPr>
        <w:lastRenderedPageBreak/>
        <w:t xml:space="preserve">in this agreement </w:t>
      </w:r>
    </w:p>
    <w:p w14:paraId="000000B4"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rPr>
          <w:b/>
          <w:bCs/>
          <w:color w:val="000000"/>
        </w:rPr>
      </w:pPr>
      <w:r w:rsidRPr="531A54EE">
        <w:rPr>
          <w:color w:val="000000" w:themeColor="text1"/>
        </w:rPr>
        <w:t>the preparation of the programme summary and statistics reports to CC</w:t>
      </w:r>
    </w:p>
    <w:p w14:paraId="000000B5"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to nominate the Programme Director and the Administrative Manager for the Programme and as representatives for the Consortium Committee</w:t>
      </w:r>
    </w:p>
    <w:p w14:paraId="000000B6"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to provide a joint on-line application system and complete the administrative eligibility check for the applications, to deliver the selection results to applicants, to process possible appeals against the selection decision</w:t>
      </w:r>
    </w:p>
    <w:p w14:paraId="000000B7" w14:textId="720D0390"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 xml:space="preserve">to plan and inform the Parties of the Programme budget, if applicable, and its’ distribution to Parties according to the principles agreed by </w:t>
      </w:r>
      <w:r w:rsidR="4D722F2E" w:rsidRPr="531A54EE">
        <w:rPr>
          <w:color w:val="000000" w:themeColor="text1"/>
        </w:rPr>
        <w:t xml:space="preserve">the </w:t>
      </w:r>
      <w:r w:rsidRPr="531A54EE">
        <w:rPr>
          <w:color w:val="000000" w:themeColor="text1"/>
        </w:rPr>
        <w:t>CC</w:t>
      </w:r>
    </w:p>
    <w:p w14:paraId="000000B8"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rPr>
          <w:color w:val="FF0000"/>
        </w:rPr>
      </w:pPr>
      <w:r w:rsidRPr="531A54EE">
        <w:rPr>
          <w:color w:val="FF0000"/>
        </w:rPr>
        <w:t xml:space="preserve">if applicable, </w:t>
      </w:r>
      <w:r w:rsidRPr="531A54EE">
        <w:t>manage the scholarship payment to students</w:t>
      </w:r>
    </w:p>
    <w:p w14:paraId="000000B9" w14:textId="77777777" w:rsidR="00BA1AFE" w:rsidRDefault="00BA1AFE" w:rsidP="531A54EE">
      <w:pPr>
        <w:pBdr>
          <w:top w:val="nil"/>
          <w:left w:val="nil"/>
          <w:bottom w:val="nil"/>
          <w:right w:val="nil"/>
          <w:between w:val="nil"/>
        </w:pBdr>
        <w:spacing w:before="7"/>
        <w:ind w:left="630" w:right="810"/>
        <w:rPr>
          <w:color w:val="000000"/>
          <w:sz w:val="21"/>
          <w:szCs w:val="21"/>
        </w:rPr>
      </w:pPr>
    </w:p>
    <w:p w14:paraId="000000BA" w14:textId="77777777" w:rsidR="00BA1AFE" w:rsidRDefault="5B76D3CA" w:rsidP="531A54EE">
      <w:pPr>
        <w:ind w:left="630" w:right="810"/>
        <w:rPr>
          <w:b/>
          <w:bCs/>
        </w:rPr>
      </w:pPr>
      <w:r w:rsidRPr="531A54EE">
        <w:rPr>
          <w:b/>
          <w:bCs/>
        </w:rPr>
        <w:t>Obligations of the Parties (including Coordinating Institution)</w:t>
      </w:r>
    </w:p>
    <w:p w14:paraId="000000BC" w14:textId="6A0001C7" w:rsidR="00BA1AFE" w:rsidRDefault="5B76D3CA" w:rsidP="531A54EE">
      <w:pPr>
        <w:pBdr>
          <w:top w:val="nil"/>
          <w:left w:val="nil"/>
          <w:bottom w:val="nil"/>
          <w:right w:val="nil"/>
          <w:between w:val="nil"/>
        </w:pBdr>
        <w:ind w:left="630" w:right="810"/>
        <w:rPr>
          <w:color w:val="000000"/>
        </w:rPr>
      </w:pPr>
      <w:r w:rsidRPr="531A54EE">
        <w:rPr>
          <w:color w:val="000000" w:themeColor="text1"/>
        </w:rPr>
        <w:t>The Parties shall undertake:</w:t>
      </w:r>
    </w:p>
    <w:p w14:paraId="000000BD" w14:textId="77777777" w:rsidR="00BA1AFE" w:rsidRDefault="5B76D3CA" w:rsidP="531A54EE">
      <w:pPr>
        <w:numPr>
          <w:ilvl w:val="3"/>
          <w:numId w:val="6"/>
        </w:numPr>
        <w:pBdr>
          <w:top w:val="nil"/>
          <w:left w:val="nil"/>
          <w:bottom w:val="nil"/>
          <w:right w:val="nil"/>
          <w:between w:val="nil"/>
        </w:pBdr>
        <w:tabs>
          <w:tab w:val="left" w:pos="1170"/>
          <w:tab w:val="left" w:pos="1260"/>
        </w:tabs>
        <w:spacing w:before="2"/>
        <w:ind w:left="1350" w:right="810"/>
      </w:pPr>
      <w:r w:rsidRPr="531A54EE">
        <w:rPr>
          <w:color w:val="000000" w:themeColor="text1"/>
        </w:rPr>
        <w:t xml:space="preserve">to take all the steps necessary to prepare for, perform and correctly manage the programme set out in this contract and its annexes, in accordance with the objectives of the project </w:t>
      </w:r>
    </w:p>
    <w:p w14:paraId="000000BE" w14:textId="77777777" w:rsidR="00BA1AFE" w:rsidRDefault="5B76D3CA" w:rsidP="531A54EE">
      <w:pPr>
        <w:numPr>
          <w:ilvl w:val="3"/>
          <w:numId w:val="6"/>
        </w:numPr>
        <w:pBdr>
          <w:top w:val="nil"/>
          <w:left w:val="nil"/>
          <w:bottom w:val="nil"/>
          <w:right w:val="nil"/>
          <w:between w:val="nil"/>
        </w:pBdr>
        <w:tabs>
          <w:tab w:val="left" w:pos="1170"/>
          <w:tab w:val="left" w:pos="1260"/>
        </w:tabs>
        <w:ind w:left="1350" w:right="810"/>
      </w:pPr>
      <w:r w:rsidRPr="531A54EE">
        <w:rPr>
          <w:color w:val="000000" w:themeColor="text1"/>
        </w:rPr>
        <w:t xml:space="preserve">to communicate to the Coordinating Institution any information or document required by the latter that is necessary for the management of the project </w:t>
      </w:r>
    </w:p>
    <w:p w14:paraId="000000BF" w14:textId="77777777" w:rsidR="00BA1AFE" w:rsidRDefault="5B76D3CA" w:rsidP="531A54EE">
      <w:pPr>
        <w:numPr>
          <w:ilvl w:val="3"/>
          <w:numId w:val="6"/>
        </w:numPr>
        <w:pBdr>
          <w:top w:val="nil"/>
          <w:left w:val="nil"/>
          <w:bottom w:val="nil"/>
          <w:right w:val="nil"/>
          <w:between w:val="nil"/>
        </w:pBdr>
        <w:tabs>
          <w:tab w:val="left" w:pos="1170"/>
          <w:tab w:val="left" w:pos="1260"/>
        </w:tabs>
        <w:ind w:left="1350" w:right="810"/>
      </w:pPr>
      <w:r w:rsidRPr="531A54EE">
        <w:rPr>
          <w:color w:val="000000" w:themeColor="text1"/>
        </w:rPr>
        <w:t xml:space="preserve">to accept responsibility for all information communicated to the Coordinating Institution, </w:t>
      </w:r>
    </w:p>
    <w:p w14:paraId="000000C0" w14:textId="77777777" w:rsidR="00BA1AFE" w:rsidRDefault="5B76D3CA" w:rsidP="531A54EE">
      <w:pPr>
        <w:numPr>
          <w:ilvl w:val="3"/>
          <w:numId w:val="6"/>
        </w:numPr>
        <w:pBdr>
          <w:top w:val="nil"/>
          <w:left w:val="nil"/>
          <w:bottom w:val="nil"/>
          <w:right w:val="nil"/>
          <w:between w:val="nil"/>
        </w:pBdr>
        <w:tabs>
          <w:tab w:val="left" w:pos="1170"/>
          <w:tab w:val="left" w:pos="1260"/>
        </w:tabs>
        <w:ind w:left="1350" w:right="810"/>
      </w:pPr>
      <w:r w:rsidRPr="531A54EE">
        <w:rPr>
          <w:color w:val="000000" w:themeColor="text1"/>
        </w:rPr>
        <w:t>to nominate at least one academic and/or administrative representative to the Consortium Committee.</w:t>
      </w:r>
    </w:p>
    <w:p w14:paraId="000000C1" w14:textId="77777777" w:rsidR="00BA1AFE" w:rsidRDefault="00BA1AFE" w:rsidP="531A54EE">
      <w:pPr>
        <w:pBdr>
          <w:top w:val="nil"/>
          <w:left w:val="nil"/>
          <w:bottom w:val="nil"/>
          <w:right w:val="nil"/>
          <w:between w:val="nil"/>
        </w:pBdr>
        <w:spacing w:before="6"/>
        <w:ind w:left="1350" w:right="810" w:hanging="90"/>
        <w:rPr>
          <w:color w:val="000000"/>
          <w:sz w:val="21"/>
          <w:szCs w:val="21"/>
        </w:rPr>
      </w:pPr>
    </w:p>
    <w:p w14:paraId="000000C2" w14:textId="77777777" w:rsidR="00BA1AFE" w:rsidRDefault="5B76D3CA" w:rsidP="531A54EE">
      <w:pPr>
        <w:pBdr>
          <w:top w:val="nil"/>
          <w:left w:val="nil"/>
          <w:bottom w:val="nil"/>
          <w:right w:val="nil"/>
          <w:between w:val="nil"/>
        </w:pBdr>
        <w:spacing w:before="1"/>
        <w:ind w:left="630" w:right="810"/>
        <w:rPr>
          <w:color w:val="000000"/>
        </w:rPr>
      </w:pPr>
      <w:r w:rsidRPr="531A54EE">
        <w:rPr>
          <w:color w:val="000000" w:themeColor="text1"/>
        </w:rPr>
        <w:t>The Parties shall organize and implement the Programme activities in its own institution and specifically:</w:t>
      </w:r>
    </w:p>
    <w:p w14:paraId="000000C3" w14:textId="77777777" w:rsidR="00BA1AFE" w:rsidRDefault="00BA1AFE" w:rsidP="531A54EE">
      <w:pPr>
        <w:pBdr>
          <w:top w:val="nil"/>
          <w:left w:val="nil"/>
          <w:bottom w:val="nil"/>
          <w:right w:val="nil"/>
          <w:between w:val="nil"/>
        </w:pBdr>
        <w:spacing w:before="1"/>
        <w:ind w:left="630" w:right="810"/>
        <w:rPr>
          <w:color w:val="000000"/>
        </w:rPr>
      </w:pPr>
    </w:p>
    <w:p w14:paraId="000000C4"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promptly notify any delay in performance or any event that may impact the Programme to the “ACRONYM”   Consortium Committee</w:t>
      </w:r>
    </w:p>
    <w:p w14:paraId="000000C5"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act at all times in good faith and in a manner that reflects the good name, goodwill and reputation of the other contractors and in accordance with scientific and academic ethics</w:t>
      </w:r>
    </w:p>
    <w:p w14:paraId="000000C6"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rPr>
          <w:color w:val="000000" w:themeColor="text1"/>
        </w:rPr>
      </w:pPr>
      <w:r w:rsidRPr="531A54EE">
        <w:rPr>
          <w:color w:val="000000" w:themeColor="text1"/>
        </w:rPr>
        <w:t>inform the “ACRONYM” Consortium Committee of relevant information received from third parties as regards the Programme</w:t>
      </w:r>
    </w:p>
    <w:p w14:paraId="000000C7" w14:textId="77777777" w:rsidR="00BA1AFE" w:rsidRDefault="5B76D3CA" w:rsidP="531A54EE">
      <w:pPr>
        <w:numPr>
          <w:ilvl w:val="3"/>
          <w:numId w:val="6"/>
        </w:numPr>
        <w:pBdr>
          <w:top w:val="nil"/>
          <w:left w:val="nil"/>
          <w:bottom w:val="nil"/>
          <w:right w:val="nil"/>
          <w:between w:val="nil"/>
        </w:pBdr>
        <w:tabs>
          <w:tab w:val="left" w:pos="940"/>
          <w:tab w:val="left" w:pos="941"/>
        </w:tabs>
        <w:spacing w:line="268" w:lineRule="auto"/>
        <w:ind w:left="1350" w:right="810"/>
      </w:pPr>
      <w:r w:rsidRPr="531A54EE">
        <w:rPr>
          <w:color w:val="000000" w:themeColor="text1"/>
        </w:rPr>
        <w:t>inform the Consortium Committee of changes in the curriculum and reasons for it,</w:t>
      </w:r>
      <w:r w:rsidRPr="531A54EE">
        <w:t xml:space="preserve"> at least </w:t>
      </w:r>
      <w:r w:rsidRPr="531A54EE">
        <w:rPr>
          <w:highlight w:val="yellow"/>
        </w:rPr>
        <w:t>X</w:t>
      </w:r>
      <w:r w:rsidRPr="531A54EE">
        <w:t xml:space="preserve"> months prior to the upcoming call for applications</w:t>
      </w:r>
    </w:p>
    <w:p w14:paraId="000000C8"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participate fully and in an active manner at the meetings of the different bodies under this Consortium Agreement</w:t>
      </w:r>
    </w:p>
    <w:p w14:paraId="000000C9"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rPr>
          <w:color w:val="000000" w:themeColor="text1"/>
        </w:rPr>
      </w:pPr>
      <w:r w:rsidRPr="531A54EE">
        <w:rPr>
          <w:color w:val="000000" w:themeColor="text1"/>
        </w:rPr>
        <w:t>ensure sufficient human and financial resources for the implementation of the programme</w:t>
      </w:r>
    </w:p>
    <w:p w14:paraId="000000CA"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provide the Coordinating Institution with any information and documents required for the preparation of the summary reports</w:t>
      </w:r>
    </w:p>
    <w:p w14:paraId="000000CB"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market and promote the Programme and to contribute to the development of the Programme sustainability plan</w:t>
      </w:r>
    </w:p>
    <w:p w14:paraId="000000CC" w14:textId="77777777" w:rsidR="00BA1AFE" w:rsidRDefault="5B76D3CA" w:rsidP="531A54EE">
      <w:pPr>
        <w:numPr>
          <w:ilvl w:val="3"/>
          <w:numId w:val="6"/>
        </w:numPr>
        <w:pBdr>
          <w:top w:val="nil"/>
          <w:left w:val="nil"/>
          <w:bottom w:val="nil"/>
          <w:right w:val="nil"/>
          <w:between w:val="nil"/>
        </w:pBdr>
        <w:tabs>
          <w:tab w:val="left" w:pos="940"/>
          <w:tab w:val="left" w:pos="941"/>
        </w:tabs>
        <w:spacing w:line="267" w:lineRule="auto"/>
        <w:ind w:left="1350" w:right="810"/>
      </w:pPr>
      <w:r w:rsidRPr="531A54EE">
        <w:rPr>
          <w:color w:val="000000" w:themeColor="text1"/>
        </w:rPr>
        <w:t>seek for complementary funding for student scholarships</w:t>
      </w:r>
    </w:p>
    <w:p w14:paraId="000000CD"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ensure sufficient supervision of students</w:t>
      </w:r>
    </w:p>
    <w:p w14:paraId="000000CE" w14:textId="77777777" w:rsidR="00BA1AFE" w:rsidRDefault="00BA1AFE" w:rsidP="531A54EE">
      <w:pPr>
        <w:pBdr>
          <w:top w:val="nil"/>
          <w:left w:val="nil"/>
          <w:bottom w:val="nil"/>
          <w:right w:val="nil"/>
          <w:between w:val="nil"/>
        </w:pBdr>
        <w:ind w:left="1080" w:right="810"/>
        <w:rPr>
          <w:color w:val="000000"/>
          <w:sz w:val="26"/>
          <w:szCs w:val="26"/>
        </w:rPr>
      </w:pPr>
    </w:p>
    <w:p w14:paraId="000000CF" w14:textId="203F56FB" w:rsidR="00BA1AFE" w:rsidRDefault="2AFCF178" w:rsidP="531A54EE">
      <w:pPr>
        <w:pStyle w:val="Rubrik1"/>
        <w:tabs>
          <w:tab w:val="left" w:pos="552"/>
        </w:tabs>
        <w:spacing w:before="151"/>
        <w:ind w:left="630" w:right="810"/>
        <w:jc w:val="center"/>
      </w:pPr>
      <w:bookmarkStart w:id="37" w:name="_Toc1719724651"/>
      <w:bookmarkStart w:id="38" w:name="_Toc225611797"/>
      <w:r>
        <w:t xml:space="preserve">2.3 </w:t>
      </w:r>
      <w:r w:rsidR="5B76D3CA">
        <w:t>Associated member activities</w:t>
      </w:r>
      <w:bookmarkEnd w:id="37"/>
      <w:bookmarkEnd w:id="38"/>
    </w:p>
    <w:p w14:paraId="000000D0" w14:textId="77777777" w:rsidR="00BA1AFE" w:rsidRDefault="00BA1AFE" w:rsidP="531A54EE">
      <w:pPr>
        <w:pBdr>
          <w:top w:val="nil"/>
          <w:left w:val="nil"/>
          <w:bottom w:val="nil"/>
          <w:right w:val="nil"/>
          <w:between w:val="nil"/>
        </w:pBdr>
        <w:spacing w:before="1"/>
        <w:ind w:left="630" w:right="810"/>
        <w:rPr>
          <w:b/>
          <w:bCs/>
          <w:color w:val="000000"/>
        </w:rPr>
      </w:pPr>
    </w:p>
    <w:p w14:paraId="000000D1"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Each Associate Member is expected to contribute the Programme implementation and development with supporting activities, such as:</w:t>
      </w:r>
    </w:p>
    <w:p w14:paraId="000000D2" w14:textId="77777777" w:rsidR="00BA1AFE" w:rsidRDefault="5B76D3CA" w:rsidP="531A54EE">
      <w:pPr>
        <w:numPr>
          <w:ilvl w:val="3"/>
          <w:numId w:val="6"/>
        </w:numPr>
        <w:pBdr>
          <w:top w:val="nil"/>
          <w:left w:val="nil"/>
          <w:bottom w:val="nil"/>
          <w:right w:val="nil"/>
          <w:between w:val="nil"/>
        </w:pBdr>
        <w:tabs>
          <w:tab w:val="left" w:pos="940"/>
          <w:tab w:val="left" w:pos="941"/>
        </w:tabs>
        <w:spacing w:before="1"/>
        <w:ind w:left="1350" w:right="810"/>
      </w:pPr>
      <w:r w:rsidRPr="531A54EE">
        <w:rPr>
          <w:color w:val="000000" w:themeColor="text1"/>
        </w:rPr>
        <w:t xml:space="preserve">to inform the “ACRONYM” consortium of possible internship positions and to host students on a variety of research projects </w:t>
      </w:r>
    </w:p>
    <w:p w14:paraId="000000D3" w14:textId="77777777" w:rsidR="00BA1AFE" w:rsidRDefault="5B76D3CA" w:rsidP="531A54EE">
      <w:pPr>
        <w:numPr>
          <w:ilvl w:val="3"/>
          <w:numId w:val="6"/>
        </w:numPr>
        <w:pBdr>
          <w:top w:val="nil"/>
          <w:left w:val="nil"/>
          <w:bottom w:val="nil"/>
          <w:right w:val="nil"/>
          <w:between w:val="nil"/>
        </w:pBdr>
        <w:tabs>
          <w:tab w:val="left" w:pos="940"/>
          <w:tab w:val="left" w:pos="941"/>
        </w:tabs>
        <w:spacing w:before="1"/>
        <w:ind w:left="1350" w:right="810"/>
      </w:pPr>
      <w:r w:rsidRPr="531A54EE">
        <w:rPr>
          <w:color w:val="000000" w:themeColor="text1"/>
        </w:rPr>
        <w:t>to inform the “ACRONYM” consortium of available thesis positions and to host students in the laboratories/companies in on a variety of research projects</w:t>
      </w:r>
    </w:p>
    <w:p w14:paraId="000000D4"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further develop joint research activities between the consortium universities and the Associate Member</w:t>
      </w:r>
    </w:p>
    <w:p w14:paraId="000000D5"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lastRenderedPageBreak/>
        <w:t>to promote the employability of “ACRONYM” –students</w:t>
      </w:r>
    </w:p>
    <w:p w14:paraId="000000D6" w14:textId="77777777" w:rsidR="00BA1AFE" w:rsidRDefault="5B76D3CA" w:rsidP="531A54EE">
      <w:pPr>
        <w:numPr>
          <w:ilvl w:val="3"/>
          <w:numId w:val="6"/>
        </w:numPr>
        <w:pBdr>
          <w:top w:val="nil"/>
          <w:left w:val="nil"/>
          <w:bottom w:val="nil"/>
          <w:right w:val="nil"/>
          <w:between w:val="nil"/>
        </w:pBdr>
        <w:tabs>
          <w:tab w:val="left" w:pos="940"/>
          <w:tab w:val="left" w:pos="941"/>
        </w:tabs>
        <w:ind w:left="1350" w:right="810"/>
      </w:pPr>
      <w:r w:rsidRPr="531A54EE">
        <w:rPr>
          <w:color w:val="000000" w:themeColor="text1"/>
        </w:rPr>
        <w:t>to verify regularly whether to support the further development and sustainability of the programme by offering scholarships is possible</w:t>
      </w:r>
    </w:p>
    <w:p w14:paraId="000000D7" w14:textId="77777777" w:rsidR="00BA1AFE" w:rsidRDefault="5B76D3CA" w:rsidP="531A54EE">
      <w:pPr>
        <w:numPr>
          <w:ilvl w:val="3"/>
          <w:numId w:val="6"/>
        </w:numPr>
        <w:pBdr>
          <w:top w:val="nil"/>
          <w:left w:val="nil"/>
          <w:bottom w:val="nil"/>
          <w:right w:val="nil"/>
          <w:between w:val="nil"/>
        </w:pBdr>
        <w:tabs>
          <w:tab w:val="left" w:pos="940"/>
          <w:tab w:val="left" w:pos="941"/>
        </w:tabs>
        <w:spacing w:line="267" w:lineRule="auto"/>
        <w:ind w:left="1350" w:right="810"/>
      </w:pPr>
      <w:r w:rsidRPr="531A54EE">
        <w:rPr>
          <w:color w:val="000000" w:themeColor="text1"/>
        </w:rPr>
        <w:t>to participate “ACRONYM” Advisory board meetings</w:t>
      </w:r>
    </w:p>
    <w:p w14:paraId="000000D8"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participate in teaching of “ACRONYM”-courses at the consortium universities, when appropriate</w:t>
      </w:r>
    </w:p>
    <w:p w14:paraId="000000D9"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contribute and /or sponsor the “ACRONYM” summer camp activities when appropriate</w:t>
      </w:r>
    </w:p>
    <w:p w14:paraId="000000DA"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to host “ACRONYM” students for visits during the programme if applicable</w:t>
      </w:r>
    </w:p>
    <w:p w14:paraId="000000DB" w14:textId="77777777" w:rsidR="00BA1AFE" w:rsidRDefault="5B76D3CA" w:rsidP="531A54EE">
      <w:pPr>
        <w:numPr>
          <w:ilvl w:val="3"/>
          <w:numId w:val="6"/>
        </w:numPr>
        <w:pBdr>
          <w:top w:val="nil"/>
          <w:left w:val="nil"/>
          <w:bottom w:val="nil"/>
          <w:right w:val="nil"/>
          <w:between w:val="nil"/>
        </w:pBdr>
        <w:tabs>
          <w:tab w:val="left" w:pos="940"/>
          <w:tab w:val="left" w:pos="941"/>
        </w:tabs>
        <w:spacing w:line="269" w:lineRule="auto"/>
        <w:ind w:left="1350" w:right="810"/>
        <w:rPr>
          <w:color w:val="000000" w:themeColor="text1"/>
        </w:rPr>
      </w:pPr>
      <w:r w:rsidRPr="531A54EE">
        <w:rPr>
          <w:color w:val="000000" w:themeColor="text1"/>
        </w:rPr>
        <w:t>to promote and market the programme</w:t>
      </w:r>
    </w:p>
    <w:p w14:paraId="000000DC" w14:textId="77777777" w:rsidR="00BA1AFE" w:rsidRDefault="00BA1AFE" w:rsidP="531A54EE">
      <w:pPr>
        <w:pBdr>
          <w:top w:val="nil"/>
          <w:left w:val="nil"/>
          <w:bottom w:val="nil"/>
          <w:right w:val="nil"/>
          <w:between w:val="nil"/>
        </w:pBdr>
        <w:ind w:left="630" w:right="810"/>
        <w:rPr>
          <w:color w:val="000000"/>
        </w:rPr>
      </w:pPr>
    </w:p>
    <w:p w14:paraId="000000DD" w14:textId="39A00D9C" w:rsidR="00BA1AFE" w:rsidRDefault="5B76D3CA" w:rsidP="531A54EE">
      <w:pPr>
        <w:pBdr>
          <w:top w:val="nil"/>
          <w:left w:val="nil"/>
          <w:bottom w:val="nil"/>
          <w:right w:val="nil"/>
          <w:between w:val="nil"/>
        </w:pBdr>
        <w:ind w:left="630" w:right="810"/>
        <w:rPr>
          <w:color w:val="000000"/>
        </w:rPr>
      </w:pPr>
      <w:r w:rsidRPr="531A54EE">
        <w:rPr>
          <w:color w:val="000000" w:themeColor="text1"/>
        </w:rPr>
        <w:t>The Associate Members</w:t>
      </w:r>
      <w:r w:rsidR="1ECA4C89" w:rsidRPr="531A54EE">
        <w:rPr>
          <w:color w:val="000000" w:themeColor="text1"/>
        </w:rPr>
        <w:t>’</w:t>
      </w:r>
      <w:r w:rsidRPr="531A54EE">
        <w:rPr>
          <w:color w:val="000000" w:themeColor="text1"/>
        </w:rPr>
        <w:t xml:space="preserve"> letters of intent or </w:t>
      </w:r>
      <w:r w:rsidR="164FC830" w:rsidRPr="531A54EE">
        <w:rPr>
          <w:color w:val="000000" w:themeColor="text1"/>
        </w:rPr>
        <w:t>endorsement</w:t>
      </w:r>
      <w:r w:rsidRPr="531A54EE">
        <w:rPr>
          <w:color w:val="000000" w:themeColor="text1"/>
        </w:rPr>
        <w:t xml:space="preserve"> are formulated in Annex </w:t>
      </w:r>
      <w:r w:rsidR="6C35ED90" w:rsidRPr="531A54EE">
        <w:rPr>
          <w:color w:val="000000" w:themeColor="text1"/>
        </w:rPr>
        <w:t>C</w:t>
      </w:r>
      <w:r w:rsidRPr="531A54EE">
        <w:rPr>
          <w:color w:val="000000" w:themeColor="text1"/>
        </w:rPr>
        <w:t>.</w:t>
      </w:r>
    </w:p>
    <w:p w14:paraId="000000DE" w14:textId="77777777" w:rsidR="00BA1AFE" w:rsidRDefault="00BA1AFE" w:rsidP="531A54EE">
      <w:pPr>
        <w:pBdr>
          <w:top w:val="nil"/>
          <w:left w:val="nil"/>
          <w:bottom w:val="nil"/>
          <w:right w:val="nil"/>
          <w:between w:val="nil"/>
        </w:pBdr>
        <w:spacing w:before="7"/>
        <w:ind w:left="630" w:right="810"/>
        <w:rPr>
          <w:color w:val="000000"/>
          <w:sz w:val="20"/>
          <w:szCs w:val="20"/>
        </w:rPr>
      </w:pPr>
    </w:p>
    <w:p w14:paraId="000000DF" w14:textId="77777777" w:rsidR="00BA1AFE" w:rsidRDefault="5B76D3CA" w:rsidP="531A54EE">
      <w:pPr>
        <w:pStyle w:val="Rubrik3"/>
        <w:ind w:left="630" w:right="810"/>
        <w:jc w:val="center"/>
        <w:rPr>
          <w:rFonts w:ascii="Calibri" w:eastAsia="Calibri" w:hAnsi="Calibri" w:cs="Calibri"/>
          <w:color w:val="000000" w:themeColor="text1"/>
        </w:rPr>
      </w:pPr>
      <w:bookmarkStart w:id="39" w:name="_heading=h.26in1rg"/>
      <w:bookmarkStart w:id="40" w:name="_Toc681353428"/>
      <w:bookmarkStart w:id="41" w:name="_Toc225611798"/>
      <w:bookmarkEnd w:id="39"/>
      <w:r>
        <w:t>SECTION III PROGRAMME STRUCTURE</w:t>
      </w:r>
      <w:bookmarkEnd w:id="40"/>
      <w:bookmarkEnd w:id="41"/>
    </w:p>
    <w:p w14:paraId="000000E0" w14:textId="77777777" w:rsidR="00BA1AFE" w:rsidRDefault="00BA1AFE" w:rsidP="531A54EE">
      <w:pPr>
        <w:pBdr>
          <w:top w:val="nil"/>
          <w:left w:val="nil"/>
          <w:bottom w:val="nil"/>
          <w:right w:val="nil"/>
          <w:between w:val="nil"/>
        </w:pBdr>
        <w:spacing w:before="6"/>
        <w:ind w:left="630" w:right="810"/>
        <w:rPr>
          <w:rFonts w:ascii="Calibri" w:eastAsia="Calibri" w:hAnsi="Calibri" w:cs="Calibri"/>
          <w:color w:val="000000"/>
          <w:sz w:val="25"/>
          <w:szCs w:val="25"/>
        </w:rPr>
      </w:pPr>
    </w:p>
    <w:p w14:paraId="07B75248" w14:textId="35C31D07" w:rsidR="00BA1AFE" w:rsidRDefault="5B76D3CA" w:rsidP="531A54EE">
      <w:pPr>
        <w:pStyle w:val="Rubrik1"/>
        <w:numPr>
          <w:ilvl w:val="1"/>
          <w:numId w:val="11"/>
        </w:numPr>
        <w:tabs>
          <w:tab w:val="left" w:pos="552"/>
        </w:tabs>
        <w:ind w:left="630" w:right="810"/>
        <w:jc w:val="center"/>
      </w:pPr>
      <w:bookmarkStart w:id="42" w:name="_heading=h.lnxbz9"/>
      <w:bookmarkStart w:id="43" w:name="_Toc641300098"/>
      <w:bookmarkStart w:id="44" w:name="_Toc225611799"/>
      <w:bookmarkEnd w:id="42"/>
      <w:r>
        <w:t>Programme structure and degrees</w:t>
      </w:r>
      <w:bookmarkEnd w:id="43"/>
      <w:bookmarkEnd w:id="44"/>
      <w:r w:rsidR="58DB2B75">
        <w:t xml:space="preserve">  </w:t>
      </w:r>
    </w:p>
    <w:p w14:paraId="000000E1" w14:textId="15DFA434" w:rsidR="00BA1AFE" w:rsidRDefault="58DB2B75" w:rsidP="531A54EE">
      <w:pPr>
        <w:tabs>
          <w:tab w:val="left" w:pos="552"/>
        </w:tabs>
        <w:ind w:left="630" w:right="810"/>
        <w:jc w:val="center"/>
      </w:pPr>
      <w:r w:rsidRPr="531A54EE">
        <w:rPr>
          <w:highlight w:val="yellow"/>
        </w:rPr>
        <w:t>(EDL A2 joint delivery)</w:t>
      </w:r>
    </w:p>
    <w:p w14:paraId="417469B0" w14:textId="31995653" w:rsidR="74E8B620" w:rsidRDefault="74E8B620" w:rsidP="531A54EE">
      <w:pPr>
        <w:pBdr>
          <w:top w:val="nil"/>
          <w:left w:val="nil"/>
          <w:bottom w:val="nil"/>
          <w:right w:val="nil"/>
          <w:between w:val="nil"/>
        </w:pBdr>
        <w:spacing w:before="1"/>
        <w:ind w:left="630" w:right="810"/>
        <w:jc w:val="center"/>
        <w:rPr>
          <w:color w:val="000000" w:themeColor="text1"/>
          <w:highlight w:val="yellow"/>
        </w:rPr>
      </w:pPr>
      <w:r w:rsidRPr="531A54EE">
        <w:rPr>
          <w:color w:val="000000" w:themeColor="text1"/>
          <w:highlight w:val="yellow"/>
        </w:rPr>
        <w:t>EDL A6 Student centered learning</w:t>
      </w:r>
    </w:p>
    <w:p w14:paraId="7E032CB4" w14:textId="14C1658F" w:rsidR="35DC39C0" w:rsidRDefault="35DC39C0" w:rsidP="531A54EE">
      <w:pPr>
        <w:pBdr>
          <w:top w:val="nil"/>
          <w:left w:val="nil"/>
          <w:bottom w:val="nil"/>
          <w:right w:val="nil"/>
          <w:between w:val="nil"/>
        </w:pBdr>
        <w:ind w:left="630" w:right="810"/>
        <w:jc w:val="center"/>
        <w:rPr>
          <w:color w:val="FF0000"/>
        </w:rPr>
      </w:pPr>
      <w:r w:rsidRPr="531A54EE">
        <w:rPr>
          <w:i/>
          <w:iCs/>
          <w:color w:val="FF0000"/>
          <w:highlight w:val="yellow"/>
        </w:rPr>
        <w:t>(EDL A2 Diploma supplement)</w:t>
      </w:r>
    </w:p>
    <w:p w14:paraId="7D1852EF" w14:textId="0684179F" w:rsidR="27881811" w:rsidRDefault="27881811" w:rsidP="531A54EE">
      <w:pPr>
        <w:tabs>
          <w:tab w:val="left" w:pos="552"/>
        </w:tabs>
        <w:ind w:left="630" w:right="810"/>
        <w:jc w:val="center"/>
        <w:rPr>
          <w:color w:val="FF0000"/>
          <w:highlight w:val="yellow"/>
        </w:rPr>
      </w:pPr>
      <w:r w:rsidRPr="531A54EE">
        <w:rPr>
          <w:color w:val="FF0000"/>
          <w:highlight w:val="yellow"/>
        </w:rPr>
        <w:t>EDL A2 joint degree and joint Diploma supplement)</w:t>
      </w:r>
    </w:p>
    <w:p w14:paraId="36135707" w14:textId="74D97005" w:rsidR="4FF9DF70" w:rsidRDefault="4FF9DF70" w:rsidP="531A54EE">
      <w:pPr>
        <w:tabs>
          <w:tab w:val="left" w:pos="552"/>
        </w:tabs>
        <w:ind w:left="630" w:right="810"/>
        <w:jc w:val="center"/>
        <w:rPr>
          <w:color w:val="000000" w:themeColor="text1"/>
          <w:highlight w:val="yellow"/>
        </w:rPr>
      </w:pPr>
      <w:r w:rsidRPr="531A54EE">
        <w:rPr>
          <w:color w:val="000000" w:themeColor="text1"/>
          <w:highlight w:val="yellow"/>
        </w:rPr>
        <w:t xml:space="preserve"> (EDL A3 – monitoring)</w:t>
      </w:r>
    </w:p>
    <w:p w14:paraId="000000E2" w14:textId="77777777" w:rsidR="00BA1AFE" w:rsidRDefault="00BA1AFE" w:rsidP="531A54EE">
      <w:pPr>
        <w:pBdr>
          <w:top w:val="nil"/>
          <w:left w:val="nil"/>
          <w:bottom w:val="nil"/>
          <w:right w:val="nil"/>
          <w:between w:val="nil"/>
        </w:pBdr>
        <w:ind w:left="630" w:right="810"/>
        <w:rPr>
          <w:b/>
          <w:bCs/>
          <w:color w:val="000000"/>
        </w:rPr>
      </w:pPr>
    </w:p>
    <w:p w14:paraId="000000E3" w14:textId="60635EF0" w:rsidR="00BA1AFE" w:rsidRDefault="5B76D3CA" w:rsidP="531A54EE">
      <w:pPr>
        <w:pBdr>
          <w:top w:val="nil"/>
          <w:left w:val="nil"/>
          <w:bottom w:val="nil"/>
          <w:right w:val="nil"/>
          <w:between w:val="nil"/>
        </w:pBdr>
        <w:ind w:left="630" w:right="810"/>
        <w:rPr>
          <w:b/>
          <w:bCs/>
          <w:color w:val="000000"/>
        </w:rPr>
      </w:pPr>
      <w:r w:rsidRPr="531A54EE">
        <w:rPr>
          <w:color w:val="000000" w:themeColor="text1"/>
        </w:rPr>
        <w:t xml:space="preserve">The “ACRONYM” – Master’s programme in xx (120 ECTS) is a two-year UNITE! Joint Programme offered by the “ACRONYM” Consortium Full Partners. Full Partners to this agreement are degree awarding institutions. The curriculum, credit system, </w:t>
      </w:r>
      <w:r w:rsidR="5DCD419F" w:rsidRPr="531A54EE">
        <w:rPr>
          <w:color w:val="000000" w:themeColor="text1"/>
        </w:rPr>
        <w:t>admissions,</w:t>
      </w:r>
      <w:r w:rsidRPr="531A54EE">
        <w:rPr>
          <w:color w:val="000000" w:themeColor="text1"/>
        </w:rPr>
        <w:t xml:space="preserve"> and student selection criteria are described in </w:t>
      </w:r>
      <w:r w:rsidRPr="531A54EE">
        <w:rPr>
          <w:b/>
          <w:bCs/>
          <w:color w:val="000000" w:themeColor="text1"/>
        </w:rPr>
        <w:t xml:space="preserve">Annex </w:t>
      </w:r>
      <w:r w:rsidR="168B85DA" w:rsidRPr="531A54EE">
        <w:rPr>
          <w:b/>
          <w:bCs/>
          <w:color w:val="000000" w:themeColor="text1"/>
        </w:rPr>
        <w:t>A</w:t>
      </w:r>
      <w:r w:rsidRPr="531A54EE">
        <w:rPr>
          <w:b/>
          <w:bCs/>
          <w:color w:val="000000" w:themeColor="text1"/>
        </w:rPr>
        <w:t>.</w:t>
      </w:r>
    </w:p>
    <w:p w14:paraId="000000E4" w14:textId="77777777" w:rsidR="00BA1AFE" w:rsidRDefault="00BA1AFE" w:rsidP="531A54EE">
      <w:pPr>
        <w:pBdr>
          <w:top w:val="nil"/>
          <w:left w:val="nil"/>
          <w:bottom w:val="nil"/>
          <w:right w:val="nil"/>
          <w:between w:val="nil"/>
        </w:pBdr>
        <w:spacing w:before="1"/>
        <w:ind w:left="630" w:right="810"/>
        <w:rPr>
          <w:b/>
          <w:bCs/>
          <w:color w:val="000000"/>
        </w:rPr>
      </w:pPr>
    </w:p>
    <w:p w14:paraId="2AF6F8A6" w14:textId="7C3DC8F0" w:rsidR="76C75812" w:rsidRDefault="76C75812" w:rsidP="531A54EE">
      <w:pPr>
        <w:pBdr>
          <w:top w:val="nil"/>
          <w:left w:val="nil"/>
          <w:bottom w:val="nil"/>
          <w:right w:val="nil"/>
          <w:between w:val="nil"/>
        </w:pBdr>
        <w:spacing w:before="1"/>
        <w:ind w:left="630" w:right="810"/>
        <w:rPr>
          <w:color w:val="000000" w:themeColor="text1"/>
          <w:highlight w:val="green"/>
        </w:rPr>
      </w:pPr>
      <w:r w:rsidRPr="531A54EE">
        <w:t xml:space="preserve">The teaching and learning approach in the ACRONYM Master’s programme is student centered, exemplified by </w:t>
      </w:r>
    </w:p>
    <w:p w14:paraId="3357CE52" w14:textId="3C762D28" w:rsidR="76C75812" w:rsidRDefault="76C75812" w:rsidP="531A54EE">
      <w:pPr>
        <w:pBdr>
          <w:top w:val="nil"/>
          <w:left w:val="nil"/>
          <w:bottom w:val="nil"/>
          <w:right w:val="nil"/>
          <w:between w:val="nil"/>
        </w:pBdr>
        <w:spacing w:before="1"/>
        <w:ind w:left="630" w:right="810"/>
        <w:rPr>
          <w:i/>
          <w:iCs/>
          <w:color w:val="FF0000"/>
        </w:rPr>
      </w:pPr>
      <w:r w:rsidRPr="531A54EE">
        <w:rPr>
          <w:i/>
          <w:iCs/>
          <w:color w:val="FF0000"/>
        </w:rPr>
        <w:t>Project-based learning, flipped classroom, collaborative learning groups, project assignments, inquire-based learning, case-related degree projects, (I</w:t>
      </w:r>
      <w:r w:rsidRPr="531A54EE">
        <w:rPr>
          <w:b/>
          <w:bCs/>
          <w:i/>
          <w:iCs/>
          <w:color w:val="FF0000"/>
        </w:rPr>
        <w:t>nclude what is relevant for your programme.</w:t>
      </w:r>
      <w:r w:rsidRPr="531A54EE">
        <w:rPr>
          <w:i/>
          <w:iCs/>
          <w:color w:val="FF0000"/>
        </w:rPr>
        <w:t>)</w:t>
      </w:r>
    </w:p>
    <w:p w14:paraId="7A8D5AC9" w14:textId="688A1845" w:rsidR="531A54EE" w:rsidRDefault="531A54EE" w:rsidP="531A54EE">
      <w:pPr>
        <w:pBdr>
          <w:top w:val="nil"/>
          <w:left w:val="nil"/>
          <w:bottom w:val="nil"/>
          <w:right w:val="nil"/>
          <w:between w:val="nil"/>
        </w:pBdr>
        <w:spacing w:before="1"/>
        <w:ind w:left="630" w:right="810"/>
        <w:rPr>
          <w:b/>
          <w:bCs/>
          <w:color w:val="000000" w:themeColor="text1"/>
        </w:rPr>
      </w:pPr>
    </w:p>
    <w:p w14:paraId="000000E5" w14:textId="77777777" w:rsidR="00BA1AFE" w:rsidRDefault="5B76D3CA" w:rsidP="531A54EE">
      <w:pPr>
        <w:pBdr>
          <w:top w:val="nil"/>
          <w:left w:val="nil"/>
          <w:bottom w:val="nil"/>
          <w:right w:val="nil"/>
          <w:between w:val="nil"/>
        </w:pBdr>
        <w:spacing w:before="1"/>
        <w:ind w:left="630" w:right="810"/>
        <w:rPr>
          <w:color w:val="000000" w:themeColor="text1"/>
        </w:rPr>
      </w:pPr>
      <w:r w:rsidRPr="531A54EE">
        <w:rPr>
          <w:color w:val="000000" w:themeColor="text1"/>
        </w:rPr>
        <w:t xml:space="preserve">The student mobility is an integrated compulsory part of the Programme. </w:t>
      </w:r>
      <w:r w:rsidRPr="531A54EE">
        <w:rPr>
          <w:i/>
          <w:iCs/>
          <w:color w:val="000000" w:themeColor="text1"/>
        </w:rPr>
        <w:t>For example:</w:t>
      </w:r>
      <w:r w:rsidRPr="531A54EE">
        <w:rPr>
          <w:color w:val="000000" w:themeColor="text1"/>
        </w:rPr>
        <w:t xml:space="preserve"> </w:t>
      </w:r>
      <w:r w:rsidRPr="531A54EE">
        <w:rPr>
          <w:i/>
          <w:iCs/>
          <w:color w:val="000000" w:themeColor="text1"/>
        </w:rPr>
        <w:t>X University, X University and X University is/are acting as the entry university for all first-year students (two semesters of course. The exit universities for the second-year studies are Univ X, Univ X, Univ X. providing 30 ECTS of courses. The fourth semester is dedicated to thesis research and writing (Master's thesis, 30 ECTS).</w:t>
      </w:r>
      <w:r w:rsidRPr="531A54EE">
        <w:rPr>
          <w:color w:val="000000" w:themeColor="text1"/>
        </w:rPr>
        <w:t xml:space="preserve">  </w:t>
      </w:r>
    </w:p>
    <w:p w14:paraId="3E9F65B8" w14:textId="57294016" w:rsidR="19FE5417" w:rsidRDefault="19FE5417" w:rsidP="531A54EE">
      <w:pPr>
        <w:pBdr>
          <w:top w:val="nil"/>
          <w:left w:val="nil"/>
          <w:bottom w:val="nil"/>
          <w:right w:val="nil"/>
          <w:between w:val="nil"/>
        </w:pBdr>
        <w:spacing w:before="1"/>
        <w:ind w:left="630" w:right="810"/>
        <w:rPr>
          <w:color w:val="000000" w:themeColor="text1"/>
        </w:rPr>
      </w:pPr>
    </w:p>
    <w:p w14:paraId="000000E7" w14:textId="77777777" w:rsidR="00BA1AFE" w:rsidRDefault="5B76D3CA" w:rsidP="531A54EE">
      <w:pPr>
        <w:pBdr>
          <w:top w:val="nil"/>
          <w:left w:val="nil"/>
          <w:bottom w:val="nil"/>
          <w:right w:val="nil"/>
          <w:between w:val="nil"/>
        </w:pBdr>
        <w:spacing w:before="1"/>
        <w:ind w:left="630" w:right="810"/>
      </w:pPr>
      <w:r>
        <w:t>Student mobility picture:</w:t>
      </w:r>
    </w:p>
    <w:p w14:paraId="000000E8" w14:textId="77777777" w:rsidR="00BA1AFE" w:rsidRDefault="00BA1AFE" w:rsidP="531A54EE">
      <w:pPr>
        <w:pBdr>
          <w:top w:val="nil"/>
          <w:left w:val="nil"/>
          <w:bottom w:val="nil"/>
          <w:right w:val="nil"/>
          <w:between w:val="nil"/>
        </w:pBdr>
        <w:spacing w:before="3"/>
        <w:ind w:left="630" w:right="810"/>
        <w:rPr>
          <w:color w:val="000000"/>
        </w:rPr>
      </w:pPr>
    </w:p>
    <w:p w14:paraId="000000EA" w14:textId="118C4411" w:rsidR="00BA1AFE" w:rsidRDefault="5B76D3CA" w:rsidP="531A54EE">
      <w:pPr>
        <w:pBdr>
          <w:top w:val="nil"/>
          <w:left w:val="nil"/>
          <w:bottom w:val="nil"/>
          <w:right w:val="nil"/>
          <w:between w:val="nil"/>
        </w:pBdr>
        <w:spacing w:before="3" w:line="259" w:lineRule="auto"/>
        <w:ind w:left="630" w:right="810"/>
        <w:rPr>
          <w:i/>
          <w:iCs/>
          <w:color w:val="FF0000"/>
        </w:rPr>
      </w:pPr>
      <w:r w:rsidRPr="531A54EE">
        <w:rPr>
          <w:i/>
          <w:iCs/>
          <w:color w:val="FF0000"/>
        </w:rPr>
        <w:t xml:space="preserve">Insert </w:t>
      </w:r>
      <w:r w:rsidR="4E1E5E8D" w:rsidRPr="531A54EE">
        <w:rPr>
          <w:i/>
          <w:iCs/>
          <w:color w:val="FF0000"/>
        </w:rPr>
        <w:t>a</w:t>
      </w:r>
      <w:r w:rsidRPr="531A54EE">
        <w:rPr>
          <w:i/>
          <w:iCs/>
          <w:color w:val="FF0000"/>
        </w:rPr>
        <w:t xml:space="preserve"> picture of mobility scheme, sample below. More detailed options may be defined depending on the number of mobility schemes available.  </w:t>
      </w:r>
    </w:p>
    <w:p w14:paraId="028BC7E2" w14:textId="5D7581B5" w:rsidR="531A54EE" w:rsidRDefault="531A54EE" w:rsidP="531A54EE">
      <w:pPr>
        <w:pBdr>
          <w:top w:val="nil"/>
          <w:left w:val="nil"/>
          <w:bottom w:val="nil"/>
          <w:right w:val="nil"/>
          <w:between w:val="nil"/>
        </w:pBdr>
        <w:spacing w:before="3" w:line="259" w:lineRule="auto"/>
        <w:ind w:left="630" w:right="810"/>
        <w:rPr>
          <w:i/>
          <w:iCs/>
          <w:color w:val="FF0000"/>
        </w:rPr>
      </w:pPr>
    </w:p>
    <w:tbl>
      <w:tblPr>
        <w:tblW w:w="9855" w:type="dxa"/>
        <w:tblInd w:w="275" w:type="dxa"/>
        <w:tblBorders>
          <w:top w:val="nil"/>
          <w:left w:val="nil"/>
          <w:bottom w:val="nil"/>
          <w:right w:val="nil"/>
          <w:insideH w:val="nil"/>
          <w:insideV w:val="nil"/>
        </w:tblBorders>
        <w:tblLayout w:type="fixed"/>
        <w:tblLook w:val="0600" w:firstRow="0" w:lastRow="0" w:firstColumn="0" w:lastColumn="0" w:noHBand="1" w:noVBand="1"/>
      </w:tblPr>
      <w:tblGrid>
        <w:gridCol w:w="2242"/>
        <w:gridCol w:w="1852"/>
        <w:gridCol w:w="1788"/>
        <w:gridCol w:w="1836"/>
        <w:gridCol w:w="2137"/>
      </w:tblGrid>
      <w:tr w:rsidR="00BA1AFE" w14:paraId="1B869BE1" w14:textId="77777777" w:rsidTr="531A54EE">
        <w:trPr>
          <w:trHeight w:val="765"/>
        </w:trPr>
        <w:tc>
          <w:tcPr>
            <w:tcW w:w="224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tcPr>
          <w:p w14:paraId="000000EC" w14:textId="77777777" w:rsidR="00BA1AFE" w:rsidRDefault="5B76D3CA" w:rsidP="531A54EE">
            <w:pPr>
              <w:spacing w:before="240" w:after="240"/>
              <w:ind w:right="810"/>
              <w:jc w:val="center"/>
              <w:rPr>
                <w:sz w:val="18"/>
                <w:szCs w:val="18"/>
              </w:rPr>
            </w:pPr>
            <w:r w:rsidRPr="531A54EE">
              <w:rPr>
                <w:sz w:val="18"/>
                <w:szCs w:val="18"/>
              </w:rPr>
              <w:t xml:space="preserve"> </w:t>
            </w:r>
          </w:p>
        </w:tc>
        <w:tc>
          <w:tcPr>
            <w:tcW w:w="364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ED" w14:textId="77777777" w:rsidR="00BA1AFE" w:rsidRDefault="5B76D3CA" w:rsidP="531A54EE">
            <w:pPr>
              <w:spacing w:before="240" w:after="240"/>
              <w:ind w:left="270" w:right="810"/>
              <w:rPr>
                <w:sz w:val="18"/>
                <w:szCs w:val="18"/>
              </w:rPr>
            </w:pPr>
            <w:r w:rsidRPr="531A54EE">
              <w:rPr>
                <w:sz w:val="18"/>
                <w:szCs w:val="18"/>
              </w:rPr>
              <w:t>I Year</w:t>
            </w:r>
          </w:p>
        </w:tc>
        <w:tc>
          <w:tcPr>
            <w:tcW w:w="3973" w:type="dxa"/>
            <w:gridSpan w:val="2"/>
            <w:tcBorders>
              <w:top w:val="single" w:sz="8" w:space="0" w:color="000000" w:themeColor="text1"/>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EF" w14:textId="77777777" w:rsidR="00BA1AFE" w:rsidRDefault="5B76D3CA" w:rsidP="531A54EE">
            <w:pPr>
              <w:spacing w:before="240" w:after="240"/>
              <w:ind w:left="180" w:right="810"/>
              <w:rPr>
                <w:sz w:val="18"/>
                <w:szCs w:val="18"/>
              </w:rPr>
            </w:pPr>
            <w:r w:rsidRPr="531A54EE">
              <w:rPr>
                <w:sz w:val="18"/>
                <w:szCs w:val="18"/>
              </w:rPr>
              <w:t>II Year</w:t>
            </w:r>
          </w:p>
        </w:tc>
      </w:tr>
      <w:tr w:rsidR="00BA1AFE" w14:paraId="1616B918" w14:textId="77777777" w:rsidTr="531A54EE">
        <w:trPr>
          <w:trHeight w:val="485"/>
        </w:trPr>
        <w:tc>
          <w:tcPr>
            <w:tcW w:w="2242" w:type="dxa"/>
            <w:vMerge/>
            <w:tcMar>
              <w:top w:w="100" w:type="dxa"/>
              <w:left w:w="100" w:type="dxa"/>
              <w:bottom w:w="100" w:type="dxa"/>
              <w:right w:w="100" w:type="dxa"/>
            </w:tcMar>
          </w:tcPr>
          <w:p w14:paraId="000000F1" w14:textId="77777777" w:rsidR="00BA1AFE" w:rsidRDefault="00BA1AFE">
            <w:pPr>
              <w:spacing w:before="9"/>
              <w:ind w:left="140"/>
              <w:rPr>
                <w:sz w:val="20"/>
                <w:szCs w:val="20"/>
              </w:rPr>
            </w:pPr>
          </w:p>
        </w:tc>
        <w:tc>
          <w:tcPr>
            <w:tcW w:w="3640" w:type="dxa"/>
            <w:gridSpan w:val="2"/>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2" w14:textId="77777777" w:rsidR="00BA1AFE" w:rsidRDefault="5B76D3CA" w:rsidP="531A54EE">
            <w:pPr>
              <w:spacing w:before="240" w:after="240"/>
              <w:ind w:left="270" w:right="810"/>
              <w:rPr>
                <w:sz w:val="18"/>
                <w:szCs w:val="18"/>
              </w:rPr>
            </w:pPr>
            <w:r w:rsidRPr="531A54EE">
              <w:rPr>
                <w:sz w:val="18"/>
                <w:szCs w:val="18"/>
              </w:rPr>
              <w:t>Master</w:t>
            </w:r>
          </w:p>
        </w:tc>
        <w:tc>
          <w:tcPr>
            <w:tcW w:w="3973" w:type="dxa"/>
            <w:gridSpan w:val="2"/>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4" w14:textId="77777777" w:rsidR="00BA1AFE" w:rsidRDefault="5B76D3CA" w:rsidP="531A54EE">
            <w:pPr>
              <w:spacing w:before="240" w:after="240"/>
              <w:ind w:left="180" w:right="810"/>
              <w:rPr>
                <w:sz w:val="18"/>
                <w:szCs w:val="18"/>
              </w:rPr>
            </w:pPr>
            <w:r w:rsidRPr="531A54EE">
              <w:rPr>
                <w:sz w:val="18"/>
                <w:szCs w:val="18"/>
              </w:rPr>
              <w:t>Master</w:t>
            </w:r>
          </w:p>
        </w:tc>
      </w:tr>
      <w:tr w:rsidR="00BA1AFE" w14:paraId="00C78399" w14:textId="77777777" w:rsidTr="531A54EE">
        <w:trPr>
          <w:trHeight w:val="485"/>
        </w:trPr>
        <w:tc>
          <w:tcPr>
            <w:tcW w:w="2242" w:type="dxa"/>
            <w:vMerge/>
            <w:tcMar>
              <w:top w:w="100" w:type="dxa"/>
              <w:left w:w="100" w:type="dxa"/>
              <w:bottom w:w="100" w:type="dxa"/>
              <w:right w:w="100" w:type="dxa"/>
            </w:tcMar>
          </w:tcPr>
          <w:p w14:paraId="000000F6" w14:textId="77777777" w:rsidR="00BA1AFE" w:rsidRDefault="00BA1AFE">
            <w:pPr>
              <w:spacing w:before="9"/>
              <w:ind w:left="140"/>
              <w:rPr>
                <w:sz w:val="20"/>
                <w:szCs w:val="20"/>
              </w:rPr>
            </w:pPr>
          </w:p>
        </w:tc>
        <w:tc>
          <w:tcPr>
            <w:tcW w:w="1852"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7" w14:textId="77777777" w:rsidR="00BA1AFE" w:rsidRDefault="5B76D3CA" w:rsidP="531A54EE">
            <w:pPr>
              <w:spacing w:before="240" w:after="240"/>
              <w:ind w:left="180" w:right="810"/>
              <w:jc w:val="center"/>
              <w:rPr>
                <w:sz w:val="18"/>
                <w:szCs w:val="18"/>
              </w:rPr>
            </w:pPr>
            <w:r w:rsidRPr="531A54EE">
              <w:rPr>
                <w:sz w:val="18"/>
                <w:szCs w:val="18"/>
              </w:rPr>
              <w:t>I Sem</w:t>
            </w:r>
          </w:p>
        </w:tc>
        <w:tc>
          <w:tcPr>
            <w:tcW w:w="1788"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8" w14:textId="77777777" w:rsidR="00BA1AFE" w:rsidRDefault="5B76D3CA" w:rsidP="531A54EE">
            <w:pPr>
              <w:spacing w:before="240" w:after="240"/>
              <w:ind w:left="180" w:right="810"/>
              <w:jc w:val="center"/>
              <w:rPr>
                <w:sz w:val="18"/>
                <w:szCs w:val="18"/>
              </w:rPr>
            </w:pPr>
            <w:r w:rsidRPr="531A54EE">
              <w:rPr>
                <w:sz w:val="18"/>
                <w:szCs w:val="18"/>
              </w:rPr>
              <w:t>II Sem</w:t>
            </w:r>
          </w:p>
        </w:tc>
        <w:tc>
          <w:tcPr>
            <w:tcW w:w="1836"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9" w14:textId="77777777" w:rsidR="00BA1AFE" w:rsidRDefault="5B76D3CA" w:rsidP="531A54EE">
            <w:pPr>
              <w:spacing w:before="240" w:after="240"/>
              <w:ind w:left="180" w:right="810"/>
              <w:jc w:val="center"/>
              <w:rPr>
                <w:sz w:val="18"/>
                <w:szCs w:val="18"/>
              </w:rPr>
            </w:pPr>
            <w:r w:rsidRPr="531A54EE">
              <w:rPr>
                <w:sz w:val="18"/>
                <w:szCs w:val="18"/>
              </w:rPr>
              <w:t>I Sem</w:t>
            </w:r>
          </w:p>
        </w:tc>
        <w:tc>
          <w:tcPr>
            <w:tcW w:w="2137"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A" w14:textId="77777777" w:rsidR="00BA1AFE" w:rsidRDefault="5B76D3CA" w:rsidP="531A54EE">
            <w:pPr>
              <w:spacing w:before="240" w:after="240"/>
              <w:ind w:left="180" w:right="810"/>
              <w:jc w:val="center"/>
              <w:rPr>
                <w:sz w:val="18"/>
                <w:szCs w:val="18"/>
              </w:rPr>
            </w:pPr>
            <w:r w:rsidRPr="531A54EE">
              <w:rPr>
                <w:sz w:val="18"/>
                <w:szCs w:val="18"/>
              </w:rPr>
              <w:t>II Sem</w:t>
            </w:r>
          </w:p>
        </w:tc>
      </w:tr>
      <w:tr w:rsidR="00BA1AFE" w14:paraId="011028B4" w14:textId="77777777" w:rsidTr="531A54EE">
        <w:trPr>
          <w:trHeight w:val="485"/>
        </w:trPr>
        <w:tc>
          <w:tcPr>
            <w:tcW w:w="2242" w:type="dxa"/>
            <w:vMerge/>
            <w:tcMar>
              <w:top w:w="100" w:type="dxa"/>
              <w:left w:w="100" w:type="dxa"/>
              <w:bottom w:w="100" w:type="dxa"/>
              <w:right w:w="100" w:type="dxa"/>
            </w:tcMar>
          </w:tcPr>
          <w:p w14:paraId="000000FB" w14:textId="77777777" w:rsidR="00BA1AFE" w:rsidRDefault="00BA1AFE">
            <w:pPr>
              <w:spacing w:before="9"/>
              <w:ind w:left="140"/>
              <w:rPr>
                <w:sz w:val="20"/>
                <w:szCs w:val="20"/>
              </w:rPr>
            </w:pPr>
          </w:p>
        </w:tc>
        <w:tc>
          <w:tcPr>
            <w:tcW w:w="1852"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C" w14:textId="77777777" w:rsidR="00BA1AFE" w:rsidRDefault="5B76D3CA" w:rsidP="001D4BA1">
            <w:pPr>
              <w:spacing w:before="240" w:after="240"/>
              <w:ind w:left="630" w:right="810"/>
              <w:rPr>
                <w:sz w:val="18"/>
                <w:szCs w:val="18"/>
              </w:rPr>
            </w:pPr>
            <w:r w:rsidRPr="531A54EE">
              <w:rPr>
                <w:sz w:val="18"/>
                <w:szCs w:val="18"/>
              </w:rPr>
              <w:t>AUG</w:t>
            </w:r>
          </w:p>
        </w:tc>
        <w:tc>
          <w:tcPr>
            <w:tcW w:w="1788"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D" w14:textId="77777777" w:rsidR="00BA1AFE" w:rsidRDefault="5B76D3CA" w:rsidP="001D4BA1">
            <w:pPr>
              <w:spacing w:before="240" w:after="240"/>
              <w:ind w:left="630" w:right="810"/>
              <w:rPr>
                <w:sz w:val="18"/>
                <w:szCs w:val="18"/>
              </w:rPr>
            </w:pPr>
            <w:r w:rsidRPr="531A54EE">
              <w:rPr>
                <w:sz w:val="18"/>
                <w:szCs w:val="18"/>
              </w:rPr>
              <w:t>JAN</w:t>
            </w:r>
          </w:p>
        </w:tc>
        <w:tc>
          <w:tcPr>
            <w:tcW w:w="1836"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E" w14:textId="77777777" w:rsidR="00BA1AFE" w:rsidRDefault="5B76D3CA" w:rsidP="001D4BA1">
            <w:pPr>
              <w:spacing w:before="240" w:after="240"/>
              <w:ind w:left="630" w:right="810"/>
              <w:rPr>
                <w:sz w:val="18"/>
                <w:szCs w:val="18"/>
              </w:rPr>
            </w:pPr>
            <w:r w:rsidRPr="531A54EE">
              <w:rPr>
                <w:sz w:val="18"/>
                <w:szCs w:val="18"/>
              </w:rPr>
              <w:t>SEP</w:t>
            </w:r>
          </w:p>
        </w:tc>
        <w:tc>
          <w:tcPr>
            <w:tcW w:w="2137"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0FF" w14:textId="77777777" w:rsidR="00BA1AFE" w:rsidRDefault="5B76D3CA" w:rsidP="001D4BA1">
            <w:pPr>
              <w:spacing w:before="240" w:after="240"/>
              <w:ind w:left="630" w:right="810"/>
              <w:rPr>
                <w:sz w:val="18"/>
                <w:szCs w:val="18"/>
              </w:rPr>
            </w:pPr>
            <w:r w:rsidRPr="531A54EE">
              <w:rPr>
                <w:sz w:val="18"/>
                <w:szCs w:val="18"/>
              </w:rPr>
              <w:t>FEB</w:t>
            </w:r>
          </w:p>
        </w:tc>
      </w:tr>
      <w:tr w:rsidR="00BA1AFE" w14:paraId="63F623A2" w14:textId="77777777" w:rsidTr="531A54EE">
        <w:trPr>
          <w:trHeight w:val="1550"/>
        </w:trPr>
        <w:tc>
          <w:tcPr>
            <w:tcW w:w="2242" w:type="dxa"/>
            <w:tcBorders>
              <w:top w:val="nil"/>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tcPr>
          <w:p w14:paraId="00000101" w14:textId="77777777" w:rsidR="00BA1AFE" w:rsidRDefault="5B76D3CA" w:rsidP="531A54EE">
            <w:pPr>
              <w:spacing w:before="240" w:after="240"/>
              <w:ind w:left="630" w:right="810"/>
              <w:rPr>
                <w:sz w:val="18"/>
                <w:szCs w:val="18"/>
              </w:rPr>
            </w:pPr>
            <w:r w:rsidRPr="531A54EE">
              <w:rPr>
                <w:sz w:val="18"/>
                <w:szCs w:val="18"/>
              </w:rPr>
              <w:t xml:space="preserve">Consortium XXXX students  </w:t>
            </w:r>
          </w:p>
        </w:tc>
        <w:tc>
          <w:tcPr>
            <w:tcW w:w="1852"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102" w14:textId="77777777" w:rsidR="00BA1AFE" w:rsidRDefault="5B76D3CA" w:rsidP="531A54EE">
            <w:pPr>
              <w:spacing w:before="240" w:after="240"/>
              <w:ind w:left="90" w:right="810"/>
              <w:rPr>
                <w:sz w:val="18"/>
                <w:szCs w:val="18"/>
              </w:rPr>
            </w:pPr>
            <w:r w:rsidRPr="531A54EE">
              <w:rPr>
                <w:sz w:val="18"/>
                <w:szCs w:val="18"/>
              </w:rPr>
              <w:t>University X</w:t>
            </w:r>
          </w:p>
          <w:p w14:paraId="00000103" w14:textId="77777777" w:rsidR="00BA1AFE" w:rsidRDefault="5B76D3CA" w:rsidP="531A54EE">
            <w:pPr>
              <w:spacing w:before="240" w:after="240"/>
              <w:ind w:left="90" w:right="810"/>
              <w:rPr>
                <w:sz w:val="18"/>
                <w:szCs w:val="18"/>
              </w:rPr>
            </w:pPr>
            <w:r w:rsidRPr="531A54EE">
              <w:rPr>
                <w:sz w:val="18"/>
                <w:szCs w:val="18"/>
              </w:rPr>
              <w:t>30 ECTS courses</w:t>
            </w:r>
          </w:p>
        </w:tc>
        <w:tc>
          <w:tcPr>
            <w:tcW w:w="1788"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104" w14:textId="77777777" w:rsidR="00BA1AFE" w:rsidRDefault="5B76D3CA" w:rsidP="531A54EE">
            <w:pPr>
              <w:spacing w:before="240" w:after="240"/>
              <w:ind w:left="90" w:right="810"/>
              <w:rPr>
                <w:sz w:val="18"/>
                <w:szCs w:val="18"/>
              </w:rPr>
            </w:pPr>
            <w:r w:rsidRPr="531A54EE">
              <w:rPr>
                <w:sz w:val="18"/>
                <w:szCs w:val="18"/>
              </w:rPr>
              <w:t>University X</w:t>
            </w:r>
          </w:p>
          <w:p w14:paraId="00000105" w14:textId="77777777" w:rsidR="00BA1AFE" w:rsidRDefault="5B76D3CA" w:rsidP="531A54EE">
            <w:pPr>
              <w:spacing w:before="240" w:after="240"/>
              <w:ind w:left="90" w:right="810"/>
              <w:rPr>
                <w:sz w:val="18"/>
                <w:szCs w:val="18"/>
              </w:rPr>
            </w:pPr>
            <w:r w:rsidRPr="531A54EE">
              <w:rPr>
                <w:sz w:val="18"/>
                <w:szCs w:val="18"/>
              </w:rPr>
              <w:t>30 ECTS courses</w:t>
            </w:r>
          </w:p>
        </w:tc>
        <w:tc>
          <w:tcPr>
            <w:tcW w:w="1836"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106" w14:textId="77777777" w:rsidR="00BA1AFE" w:rsidRDefault="5B76D3CA" w:rsidP="531A54EE">
            <w:pPr>
              <w:spacing w:before="240" w:after="240"/>
              <w:ind w:left="90" w:right="810"/>
              <w:rPr>
                <w:sz w:val="18"/>
                <w:szCs w:val="18"/>
              </w:rPr>
            </w:pPr>
            <w:r w:rsidRPr="531A54EE">
              <w:rPr>
                <w:sz w:val="18"/>
                <w:szCs w:val="18"/>
              </w:rPr>
              <w:t>University X</w:t>
            </w:r>
          </w:p>
          <w:p w14:paraId="00000107" w14:textId="77777777" w:rsidR="00BA1AFE" w:rsidRDefault="5B76D3CA" w:rsidP="531A54EE">
            <w:pPr>
              <w:spacing w:before="240" w:after="240"/>
              <w:ind w:left="90" w:right="810"/>
              <w:rPr>
                <w:sz w:val="18"/>
                <w:szCs w:val="18"/>
              </w:rPr>
            </w:pPr>
            <w:r w:rsidRPr="531A54EE">
              <w:rPr>
                <w:sz w:val="18"/>
                <w:szCs w:val="18"/>
              </w:rPr>
              <w:t>30 ECTS courses</w:t>
            </w:r>
          </w:p>
        </w:tc>
        <w:tc>
          <w:tcPr>
            <w:tcW w:w="2137" w:type="dxa"/>
            <w:tcBorders>
              <w:top w:val="nil"/>
              <w:left w:val="nil"/>
              <w:bottom w:val="single" w:sz="8" w:space="0" w:color="000000" w:themeColor="text1"/>
              <w:right w:val="single" w:sz="8" w:space="0" w:color="000000" w:themeColor="text1"/>
            </w:tcBorders>
            <w:tcMar>
              <w:top w:w="100" w:type="dxa"/>
              <w:left w:w="80" w:type="dxa"/>
              <w:bottom w:w="100" w:type="dxa"/>
              <w:right w:w="80" w:type="dxa"/>
            </w:tcMar>
            <w:vAlign w:val="center"/>
          </w:tcPr>
          <w:p w14:paraId="00000108" w14:textId="77777777" w:rsidR="00BA1AFE" w:rsidRDefault="5B76D3CA" w:rsidP="531A54EE">
            <w:pPr>
              <w:spacing w:before="240" w:after="240"/>
              <w:ind w:right="810"/>
              <w:rPr>
                <w:sz w:val="18"/>
                <w:szCs w:val="18"/>
              </w:rPr>
            </w:pPr>
            <w:r w:rsidRPr="531A54EE">
              <w:rPr>
                <w:sz w:val="18"/>
                <w:szCs w:val="18"/>
              </w:rPr>
              <w:t>University X</w:t>
            </w:r>
          </w:p>
          <w:p w14:paraId="00000109" w14:textId="77777777" w:rsidR="00BA1AFE" w:rsidRDefault="5B76D3CA" w:rsidP="531A54EE">
            <w:pPr>
              <w:spacing w:before="240" w:after="240"/>
              <w:ind w:left="90" w:right="810"/>
              <w:rPr>
                <w:sz w:val="18"/>
                <w:szCs w:val="18"/>
              </w:rPr>
            </w:pPr>
            <w:r w:rsidRPr="531A54EE">
              <w:rPr>
                <w:sz w:val="18"/>
                <w:szCs w:val="18"/>
              </w:rPr>
              <w:t>30 ECTS thesis</w:t>
            </w:r>
          </w:p>
        </w:tc>
      </w:tr>
    </w:tbl>
    <w:p w14:paraId="0000010A" w14:textId="77777777" w:rsidR="00BA1AFE" w:rsidRDefault="00BA1AFE" w:rsidP="531A54EE">
      <w:pPr>
        <w:pBdr>
          <w:top w:val="nil"/>
          <w:left w:val="nil"/>
          <w:bottom w:val="nil"/>
          <w:right w:val="nil"/>
          <w:between w:val="nil"/>
        </w:pBdr>
        <w:spacing w:before="9"/>
        <w:ind w:left="630" w:right="810"/>
        <w:rPr>
          <w:sz w:val="20"/>
          <w:szCs w:val="20"/>
        </w:rPr>
      </w:pPr>
    </w:p>
    <w:p w14:paraId="72E0C6AE" w14:textId="52BAA448" w:rsidR="10B47F45" w:rsidRDefault="10B47F45" w:rsidP="531A54EE">
      <w:pPr>
        <w:pBdr>
          <w:top w:val="nil"/>
          <w:left w:val="nil"/>
          <w:bottom w:val="nil"/>
          <w:right w:val="nil"/>
          <w:between w:val="nil"/>
        </w:pBdr>
        <w:ind w:left="630" w:right="810"/>
        <w:rPr>
          <w:color w:val="FF0000"/>
        </w:rPr>
      </w:pPr>
      <w:r w:rsidRPr="531A54EE">
        <w:rPr>
          <w:color w:val="000000" w:themeColor="text1"/>
        </w:rPr>
        <w:t>The Parties shall ensure that each student who has been accepted to the Programme and who has successfully completed their studies under this joint Programme shall be awarded at least a double diploma. All diplomas must be master’s level degree certificates and officially recognized legal documents</w:t>
      </w:r>
      <w:r w:rsidRPr="531A54EE">
        <w:rPr>
          <w:color w:val="FF0000"/>
        </w:rPr>
        <w:t>. In addition, the student receives, upon completion of the programme, a Unite! Joint Diploma Supplement.</w:t>
      </w:r>
    </w:p>
    <w:p w14:paraId="062CD120" w14:textId="3277FDF5" w:rsidR="531A54EE" w:rsidRDefault="531A54EE" w:rsidP="531A54EE">
      <w:pPr>
        <w:pBdr>
          <w:top w:val="nil"/>
          <w:left w:val="nil"/>
          <w:bottom w:val="nil"/>
          <w:right w:val="nil"/>
          <w:between w:val="nil"/>
        </w:pBdr>
        <w:ind w:left="630" w:right="810"/>
        <w:rPr>
          <w:color w:val="000000" w:themeColor="text1"/>
        </w:rPr>
      </w:pPr>
    </w:p>
    <w:p w14:paraId="0000010B" w14:textId="0C7A1C02" w:rsidR="00BA1AFE" w:rsidRDefault="10B47F45" w:rsidP="531A54EE">
      <w:pPr>
        <w:pBdr>
          <w:top w:val="nil"/>
          <w:left w:val="nil"/>
          <w:bottom w:val="nil"/>
          <w:right w:val="nil"/>
          <w:between w:val="nil"/>
        </w:pBdr>
        <w:ind w:left="630" w:right="810"/>
        <w:rPr>
          <w:color w:val="000000" w:themeColor="text1"/>
        </w:rPr>
      </w:pPr>
      <w:r w:rsidRPr="531A54EE">
        <w:rPr>
          <w:color w:val="000000" w:themeColor="text1"/>
        </w:rPr>
        <w:t xml:space="preserve">The </w:t>
      </w:r>
      <w:r w:rsidR="5B76D3CA" w:rsidRPr="531A54EE">
        <w:rPr>
          <w:color w:val="000000" w:themeColor="text1"/>
        </w:rPr>
        <w:t>“ACRONYM” programme graduates receive two officially recognized Master (</w:t>
      </w:r>
      <w:r w:rsidR="5B76D3CA" w:rsidRPr="531A54EE">
        <w:rPr>
          <w:i/>
          <w:iCs/>
          <w:color w:val="000000" w:themeColor="text1"/>
        </w:rPr>
        <w:t>of Science</w:t>
      </w:r>
      <w:r w:rsidR="5B76D3CA" w:rsidRPr="531A54EE">
        <w:rPr>
          <w:color w:val="000000" w:themeColor="text1"/>
        </w:rPr>
        <w:t xml:space="preserve">) degrees (120 ECTS) issued by the entry and exit university (x </w:t>
      </w:r>
      <w:r w:rsidR="5B76D3CA" w:rsidRPr="531A54EE">
        <w:rPr>
          <w:i/>
          <w:iCs/>
          <w:color w:val="000000" w:themeColor="text1"/>
        </w:rPr>
        <w:t>national degrees</w:t>
      </w:r>
      <w:r w:rsidR="5B76D3CA" w:rsidRPr="531A54EE">
        <w:rPr>
          <w:color w:val="000000" w:themeColor="text1"/>
        </w:rPr>
        <w:t>). The degrees are awarded upon completion of the two-year program</w:t>
      </w:r>
      <w:r w:rsidR="41C32015" w:rsidRPr="531A54EE">
        <w:rPr>
          <w:color w:val="000000" w:themeColor="text1"/>
        </w:rPr>
        <w:t>me</w:t>
      </w:r>
      <w:r w:rsidR="5B76D3CA" w:rsidRPr="531A54EE">
        <w:rPr>
          <w:color w:val="000000" w:themeColor="text1"/>
        </w:rPr>
        <w:t>. In addition to the degree certificate</w:t>
      </w:r>
      <w:r w:rsidR="55D92B51" w:rsidRPr="531A54EE">
        <w:rPr>
          <w:color w:val="000000" w:themeColor="text1"/>
        </w:rPr>
        <w:t>s</w:t>
      </w:r>
      <w:r w:rsidR="5B76D3CA" w:rsidRPr="531A54EE">
        <w:rPr>
          <w:color w:val="000000" w:themeColor="text1"/>
        </w:rPr>
        <w:t xml:space="preserve"> of </w:t>
      </w:r>
      <w:r w:rsidR="5C204E65" w:rsidRPr="531A54EE">
        <w:rPr>
          <w:color w:val="000000" w:themeColor="text1"/>
        </w:rPr>
        <w:t xml:space="preserve">the </w:t>
      </w:r>
      <w:r w:rsidR="5B76D3CA" w:rsidRPr="531A54EE">
        <w:rPr>
          <w:color w:val="000000" w:themeColor="text1"/>
        </w:rPr>
        <w:t>entry and exit universit</w:t>
      </w:r>
      <w:r w:rsidR="49C34F68" w:rsidRPr="531A54EE">
        <w:rPr>
          <w:color w:val="000000" w:themeColor="text1"/>
        </w:rPr>
        <w:t>ies</w:t>
      </w:r>
      <w:r w:rsidR="5B76D3CA" w:rsidRPr="531A54EE">
        <w:rPr>
          <w:color w:val="000000" w:themeColor="text1"/>
        </w:rPr>
        <w:t xml:space="preserve"> (</w:t>
      </w:r>
      <w:r w:rsidR="5B76D3CA" w:rsidRPr="531A54EE">
        <w:rPr>
          <w:color w:val="FF0000"/>
        </w:rPr>
        <w:t>modify if necessary</w:t>
      </w:r>
      <w:r w:rsidR="5B76D3CA" w:rsidRPr="531A54EE">
        <w:rPr>
          <w:color w:val="000000" w:themeColor="text1"/>
        </w:rPr>
        <w:t xml:space="preserve">), the student will receive a Diploma Supplement from each degree awarding university. </w:t>
      </w:r>
    </w:p>
    <w:p w14:paraId="0F3DCE81" w14:textId="77777777" w:rsidR="00586037" w:rsidRDefault="00586037" w:rsidP="531A54EE">
      <w:pPr>
        <w:pBdr>
          <w:top w:val="nil"/>
          <w:left w:val="nil"/>
          <w:bottom w:val="nil"/>
          <w:right w:val="nil"/>
          <w:between w:val="nil"/>
        </w:pBdr>
        <w:ind w:left="630" w:right="810"/>
        <w:rPr>
          <w:color w:val="FF0000"/>
        </w:rPr>
      </w:pPr>
    </w:p>
    <w:tbl>
      <w:tblPr>
        <w:tblStyle w:val="Tabellrutnt"/>
        <w:tblW w:w="9926" w:type="dxa"/>
        <w:tblLook w:val="06A0" w:firstRow="1" w:lastRow="0" w:firstColumn="1" w:lastColumn="0" w:noHBand="1" w:noVBand="1"/>
      </w:tblPr>
      <w:tblGrid>
        <w:gridCol w:w="9926"/>
      </w:tblGrid>
      <w:tr w:rsidR="19FE5417" w14:paraId="7259AABB" w14:textId="77777777" w:rsidTr="531A54EE">
        <w:trPr>
          <w:trHeight w:val="300"/>
        </w:trPr>
        <w:tc>
          <w:tcPr>
            <w:tcW w:w="9926" w:type="dxa"/>
          </w:tcPr>
          <w:p w14:paraId="458719D1" w14:textId="23371630" w:rsidR="40CFC5E3" w:rsidRPr="00586037" w:rsidRDefault="4B030159" w:rsidP="531A54EE">
            <w:pPr>
              <w:ind w:left="630" w:right="810"/>
              <w:rPr>
                <w:b/>
                <w:bCs/>
                <w:i/>
                <w:iCs/>
                <w:highlight w:val="yellow"/>
              </w:rPr>
            </w:pPr>
            <w:r w:rsidRPr="00586037">
              <w:rPr>
                <w:b/>
                <w:bCs/>
                <w:color w:val="000000" w:themeColor="text1"/>
                <w:sz w:val="21"/>
                <w:szCs w:val="21"/>
                <w:highlight w:val="yellow"/>
              </w:rPr>
              <w:t xml:space="preserve">The EDL requires a joint degree. </w:t>
            </w:r>
            <w:r w:rsidR="37DFD41F" w:rsidRPr="00586037">
              <w:rPr>
                <w:b/>
                <w:bCs/>
                <w:color w:val="000000" w:themeColor="text1"/>
                <w:sz w:val="21"/>
                <w:szCs w:val="21"/>
                <w:highlight w:val="yellow"/>
              </w:rPr>
              <w:t>When</w:t>
            </w:r>
            <w:r w:rsidRPr="00586037">
              <w:rPr>
                <w:b/>
                <w:bCs/>
                <w:color w:val="000000" w:themeColor="text1"/>
                <w:sz w:val="21"/>
                <w:szCs w:val="21"/>
                <w:highlight w:val="yellow"/>
              </w:rPr>
              <w:t xml:space="preserve"> meet</w:t>
            </w:r>
            <w:r w:rsidR="0C5C9B75" w:rsidRPr="00586037">
              <w:rPr>
                <w:b/>
                <w:bCs/>
                <w:color w:val="000000" w:themeColor="text1"/>
                <w:sz w:val="21"/>
                <w:szCs w:val="21"/>
                <w:highlight w:val="yellow"/>
              </w:rPr>
              <w:t>ing</w:t>
            </w:r>
            <w:r w:rsidRPr="00586037">
              <w:rPr>
                <w:b/>
                <w:bCs/>
                <w:color w:val="000000" w:themeColor="text1"/>
                <w:sz w:val="21"/>
                <w:szCs w:val="21"/>
                <w:highlight w:val="yellow"/>
              </w:rPr>
              <w:t xml:space="preserve"> this </w:t>
            </w:r>
            <w:r w:rsidR="52A21C8A" w:rsidRPr="00586037">
              <w:rPr>
                <w:b/>
                <w:bCs/>
                <w:color w:val="000000" w:themeColor="text1"/>
                <w:sz w:val="21"/>
                <w:szCs w:val="21"/>
                <w:highlight w:val="yellow"/>
              </w:rPr>
              <w:t>criterium</w:t>
            </w:r>
            <w:r w:rsidRPr="00586037">
              <w:rPr>
                <w:b/>
                <w:bCs/>
                <w:color w:val="000000" w:themeColor="text1"/>
                <w:sz w:val="21"/>
                <w:szCs w:val="21"/>
                <w:highlight w:val="yellow"/>
              </w:rPr>
              <w:t xml:space="preserve">, </w:t>
            </w:r>
            <w:r w:rsidR="61D624C8" w:rsidRPr="00586037">
              <w:rPr>
                <w:b/>
                <w:bCs/>
                <w:color w:val="000000" w:themeColor="text1"/>
                <w:sz w:val="21"/>
                <w:szCs w:val="21"/>
                <w:highlight w:val="yellow"/>
              </w:rPr>
              <w:t>t</w:t>
            </w:r>
            <w:r w:rsidRPr="00586037">
              <w:rPr>
                <w:b/>
                <w:bCs/>
                <w:color w:val="000000" w:themeColor="text1"/>
                <w:sz w:val="21"/>
                <w:szCs w:val="21"/>
                <w:highlight w:val="yellow"/>
              </w:rPr>
              <w:t xml:space="preserve">his text </w:t>
            </w:r>
            <w:r w:rsidR="00586037" w:rsidRPr="00586037">
              <w:rPr>
                <w:b/>
                <w:bCs/>
                <w:color w:val="000000" w:themeColor="text1"/>
                <w:sz w:val="21"/>
                <w:szCs w:val="21"/>
                <w:highlight w:val="yellow"/>
              </w:rPr>
              <w:t>shall replace the text above.</w:t>
            </w:r>
          </w:p>
          <w:p w14:paraId="0410F5B6" w14:textId="0224F383" w:rsidR="19FE5417" w:rsidRDefault="19FE5417" w:rsidP="531A54EE">
            <w:pPr>
              <w:ind w:left="630" w:right="810"/>
              <w:rPr>
                <w:b/>
                <w:bCs/>
                <w:color w:val="000000" w:themeColor="text1"/>
                <w:sz w:val="21"/>
                <w:szCs w:val="21"/>
              </w:rPr>
            </w:pPr>
          </w:p>
          <w:p w14:paraId="125ADD37" w14:textId="37CC0CDD" w:rsidR="6D1765B9" w:rsidRDefault="52639F9F" w:rsidP="531A54EE">
            <w:pPr>
              <w:ind w:left="630" w:right="810"/>
              <w:rPr>
                <w:color w:val="000000" w:themeColor="text1"/>
              </w:rPr>
            </w:pPr>
            <w:r w:rsidRPr="531A54EE">
              <w:rPr>
                <w:color w:val="000000" w:themeColor="text1"/>
              </w:rPr>
              <w:t xml:space="preserve">The </w:t>
            </w:r>
            <w:r w:rsidR="6E55E253" w:rsidRPr="531A54EE">
              <w:rPr>
                <w:color w:val="000000" w:themeColor="text1"/>
              </w:rPr>
              <w:t xml:space="preserve">“ACRONYM” programme </w:t>
            </w:r>
            <w:r w:rsidR="71D70EE3" w:rsidRPr="531A54EE">
              <w:rPr>
                <w:color w:val="000000" w:themeColor="text1"/>
              </w:rPr>
              <w:t>awards</w:t>
            </w:r>
            <w:r w:rsidR="12153E3C" w:rsidRPr="531A54EE">
              <w:rPr>
                <w:color w:val="000000" w:themeColor="text1"/>
              </w:rPr>
              <w:t xml:space="preserve"> a joint degree (120 ECTS)</w:t>
            </w:r>
            <w:r w:rsidR="43329648" w:rsidRPr="531A54EE">
              <w:rPr>
                <w:color w:val="000000" w:themeColor="text1"/>
              </w:rPr>
              <w:t xml:space="preserve"> </w:t>
            </w:r>
            <w:r w:rsidR="6F91E2B4" w:rsidRPr="531A54EE">
              <w:rPr>
                <w:color w:val="000000" w:themeColor="text1"/>
              </w:rPr>
              <w:t xml:space="preserve">delivered by </w:t>
            </w:r>
            <w:r w:rsidR="43329648" w:rsidRPr="531A54EE">
              <w:rPr>
                <w:color w:val="000000" w:themeColor="text1"/>
              </w:rPr>
              <w:t>the entry and exit universities</w:t>
            </w:r>
            <w:r w:rsidR="766A21AB" w:rsidRPr="531A54EE">
              <w:rPr>
                <w:color w:val="000000" w:themeColor="text1"/>
              </w:rPr>
              <w:t xml:space="preserve">. The </w:t>
            </w:r>
            <w:r w:rsidR="43E9D437" w:rsidRPr="531A54EE">
              <w:rPr>
                <w:color w:val="000000" w:themeColor="text1"/>
              </w:rPr>
              <w:t>officially</w:t>
            </w:r>
            <w:r w:rsidR="6E55E253" w:rsidRPr="531A54EE">
              <w:rPr>
                <w:color w:val="000000" w:themeColor="text1"/>
              </w:rPr>
              <w:t xml:space="preserve"> recognized </w:t>
            </w:r>
            <w:r w:rsidR="6FD49617" w:rsidRPr="531A54EE">
              <w:rPr>
                <w:color w:val="000000" w:themeColor="text1"/>
              </w:rPr>
              <w:t>national qualification</w:t>
            </w:r>
            <w:r w:rsidR="0843DC92" w:rsidRPr="531A54EE">
              <w:rPr>
                <w:color w:val="000000" w:themeColor="text1"/>
              </w:rPr>
              <w:t>s</w:t>
            </w:r>
            <w:r w:rsidR="6FD49617" w:rsidRPr="531A54EE">
              <w:rPr>
                <w:color w:val="000000" w:themeColor="text1"/>
              </w:rPr>
              <w:t xml:space="preserve"> </w:t>
            </w:r>
            <w:r w:rsidR="6E55E253" w:rsidRPr="531A54EE">
              <w:rPr>
                <w:color w:val="000000" w:themeColor="text1"/>
              </w:rPr>
              <w:t>Master (</w:t>
            </w:r>
            <w:r w:rsidR="6E55E253" w:rsidRPr="531A54EE">
              <w:rPr>
                <w:i/>
                <w:iCs/>
                <w:color w:val="000000" w:themeColor="text1"/>
              </w:rPr>
              <w:t>of Science</w:t>
            </w:r>
            <w:r w:rsidR="6E55E253" w:rsidRPr="531A54EE">
              <w:rPr>
                <w:color w:val="000000" w:themeColor="text1"/>
              </w:rPr>
              <w:t xml:space="preserve">) </w:t>
            </w:r>
            <w:r w:rsidR="6BA8EAD4" w:rsidRPr="531A54EE">
              <w:rPr>
                <w:color w:val="000000" w:themeColor="text1"/>
              </w:rPr>
              <w:t xml:space="preserve">are presented in a single document, </w:t>
            </w:r>
            <w:r w:rsidR="70973426" w:rsidRPr="531A54EE">
              <w:rPr>
                <w:color w:val="000000" w:themeColor="text1"/>
              </w:rPr>
              <w:t>verify</w:t>
            </w:r>
            <w:r w:rsidR="6BA8EAD4" w:rsidRPr="531A54EE">
              <w:rPr>
                <w:color w:val="000000" w:themeColor="text1"/>
              </w:rPr>
              <w:t>ing the</w:t>
            </w:r>
            <w:r w:rsidR="094F295B" w:rsidRPr="531A54EE">
              <w:rPr>
                <w:color w:val="000000" w:themeColor="text1"/>
              </w:rPr>
              <w:t xml:space="preserve"> completion of the two-year program</w:t>
            </w:r>
            <w:r w:rsidR="556EA9EF" w:rsidRPr="531A54EE">
              <w:rPr>
                <w:color w:val="000000" w:themeColor="text1"/>
              </w:rPr>
              <w:t xml:space="preserve"> and the qualifications awarded</w:t>
            </w:r>
            <w:r w:rsidR="094F295B" w:rsidRPr="531A54EE">
              <w:rPr>
                <w:color w:val="000000" w:themeColor="text1"/>
              </w:rPr>
              <w:t>.</w:t>
            </w:r>
          </w:p>
          <w:p w14:paraId="23ADAF72" w14:textId="380777B3" w:rsidR="19FE5417" w:rsidRDefault="19FE5417" w:rsidP="531A54EE">
            <w:pPr>
              <w:ind w:left="630" w:right="810"/>
              <w:rPr>
                <w:color w:val="000000" w:themeColor="text1"/>
              </w:rPr>
            </w:pPr>
          </w:p>
          <w:p w14:paraId="17F6811C" w14:textId="36F105C3" w:rsidR="0F2D8314" w:rsidRDefault="1A5D864C" w:rsidP="531A54EE">
            <w:pPr>
              <w:ind w:left="630" w:right="810"/>
              <w:rPr>
                <w:color w:val="000000" w:themeColor="text1"/>
              </w:rPr>
            </w:pPr>
            <w:r w:rsidRPr="531A54EE">
              <w:rPr>
                <w:color w:val="FF0000"/>
              </w:rPr>
              <w:t xml:space="preserve">Alt 1. </w:t>
            </w:r>
            <w:r w:rsidR="1C887C1D" w:rsidRPr="531A54EE">
              <w:rPr>
                <w:color w:val="FF0000"/>
              </w:rPr>
              <w:t>University X is responsible for issuing the joint degree certificate</w:t>
            </w:r>
            <w:r w:rsidR="065F81E5" w:rsidRPr="531A54EE">
              <w:rPr>
                <w:color w:val="FF0000"/>
              </w:rPr>
              <w:t>, to be signed by each degree awarding university.</w:t>
            </w:r>
          </w:p>
          <w:p w14:paraId="191A2E28" w14:textId="3094C2AB" w:rsidR="7403B868" w:rsidRDefault="41350209" w:rsidP="531A54EE">
            <w:pPr>
              <w:ind w:left="630" w:right="810"/>
              <w:rPr>
                <w:color w:val="000000" w:themeColor="text1"/>
              </w:rPr>
            </w:pPr>
            <w:r w:rsidRPr="531A54EE">
              <w:rPr>
                <w:color w:val="FF0000"/>
              </w:rPr>
              <w:t xml:space="preserve">Alt 2. </w:t>
            </w:r>
            <w:r w:rsidR="418EBDCA" w:rsidRPr="531A54EE">
              <w:rPr>
                <w:color w:val="FF0000"/>
              </w:rPr>
              <w:t xml:space="preserve">The entry/exit university is responsible for </w:t>
            </w:r>
            <w:r w:rsidR="70062140" w:rsidRPr="531A54EE">
              <w:rPr>
                <w:color w:val="FF0000"/>
              </w:rPr>
              <w:t xml:space="preserve">issuing the joint degree certificate, to be signed by each </w:t>
            </w:r>
            <w:r w:rsidR="237822B5" w:rsidRPr="531A54EE">
              <w:rPr>
                <w:color w:val="FF0000"/>
              </w:rPr>
              <w:t xml:space="preserve">degree </w:t>
            </w:r>
            <w:r w:rsidR="70062140" w:rsidRPr="531A54EE">
              <w:rPr>
                <w:color w:val="FF0000"/>
              </w:rPr>
              <w:t xml:space="preserve">awarding </w:t>
            </w:r>
            <w:r w:rsidR="1D014F35" w:rsidRPr="531A54EE">
              <w:rPr>
                <w:color w:val="FF0000"/>
              </w:rPr>
              <w:t xml:space="preserve">university. </w:t>
            </w:r>
          </w:p>
          <w:p w14:paraId="441ACD0D" w14:textId="5FBD1CCA" w:rsidR="19FE5417" w:rsidRDefault="19FE5417" w:rsidP="531A54EE">
            <w:pPr>
              <w:ind w:left="630" w:right="810"/>
              <w:rPr>
                <w:color w:val="000000" w:themeColor="text1"/>
              </w:rPr>
            </w:pPr>
          </w:p>
          <w:p w14:paraId="7256B911" w14:textId="1584F79B" w:rsidR="6D1765B9" w:rsidRDefault="4B030159" w:rsidP="531A54EE">
            <w:pPr>
              <w:ind w:left="630" w:right="810"/>
              <w:rPr>
                <w:color w:val="000000" w:themeColor="text1"/>
              </w:rPr>
            </w:pPr>
            <w:r w:rsidRPr="531A54EE">
              <w:rPr>
                <w:color w:val="000000" w:themeColor="text1"/>
              </w:rPr>
              <w:t>In addition, the student receives</w:t>
            </w:r>
            <w:r w:rsidR="467F1D1F" w:rsidRPr="531A54EE">
              <w:rPr>
                <w:color w:val="000000" w:themeColor="text1"/>
              </w:rPr>
              <w:t xml:space="preserve"> </w:t>
            </w:r>
            <w:r w:rsidRPr="531A54EE">
              <w:rPr>
                <w:color w:val="000000" w:themeColor="text1"/>
              </w:rPr>
              <w:t xml:space="preserve">a </w:t>
            </w:r>
            <w:r w:rsidR="090C5994" w:rsidRPr="531A54EE">
              <w:rPr>
                <w:color w:val="000000" w:themeColor="text1"/>
              </w:rPr>
              <w:t>Unite</w:t>
            </w:r>
            <w:r w:rsidRPr="531A54EE">
              <w:rPr>
                <w:color w:val="000000" w:themeColor="text1"/>
              </w:rPr>
              <w:t>! Joint Diploma Supplement</w:t>
            </w:r>
            <w:r w:rsidR="7A0A4E64" w:rsidRPr="531A54EE">
              <w:rPr>
                <w:color w:val="000000" w:themeColor="text1"/>
              </w:rPr>
              <w:t xml:space="preserve"> issued by .......   </w:t>
            </w:r>
          </w:p>
          <w:p w14:paraId="7C8867EE" w14:textId="0DDC73E9" w:rsidR="19FE5417" w:rsidRDefault="19FE5417" w:rsidP="531A54EE">
            <w:pPr>
              <w:ind w:left="630" w:right="810"/>
              <w:rPr>
                <w:b/>
                <w:bCs/>
                <w:color w:val="000000" w:themeColor="text1"/>
                <w:sz w:val="21"/>
                <w:szCs w:val="21"/>
              </w:rPr>
            </w:pPr>
          </w:p>
        </w:tc>
      </w:tr>
    </w:tbl>
    <w:p w14:paraId="07D73E7A" w14:textId="40FC5072" w:rsidR="19FE5417" w:rsidRDefault="19FE5417" w:rsidP="531A54EE">
      <w:pPr>
        <w:pBdr>
          <w:top w:val="nil"/>
          <w:left w:val="nil"/>
          <w:bottom w:val="nil"/>
          <w:right w:val="nil"/>
          <w:between w:val="nil"/>
        </w:pBdr>
        <w:spacing w:before="9"/>
        <w:ind w:left="630" w:right="810"/>
        <w:rPr>
          <w:color w:val="000000" w:themeColor="text1"/>
          <w:sz w:val="21"/>
          <w:szCs w:val="21"/>
        </w:rPr>
      </w:pPr>
    </w:p>
    <w:p w14:paraId="0000010D" w14:textId="2E33CF55" w:rsidR="00BA1AFE" w:rsidRDefault="5B76D3CA" w:rsidP="531A54EE">
      <w:pPr>
        <w:pBdr>
          <w:top w:val="nil"/>
          <w:left w:val="nil"/>
          <w:bottom w:val="nil"/>
          <w:right w:val="nil"/>
          <w:between w:val="nil"/>
        </w:pBdr>
        <w:spacing w:before="1"/>
        <w:ind w:left="630" w:right="810"/>
        <w:rPr>
          <w:color w:val="000000"/>
          <w:highlight w:val="yellow"/>
        </w:rPr>
      </w:pPr>
      <w:r w:rsidRPr="531A54EE">
        <w:rPr>
          <w:color w:val="000000" w:themeColor="text1"/>
        </w:rPr>
        <w:t>The Parties are responsible for the regular follow-up of students</w:t>
      </w:r>
      <w:r w:rsidR="48876F1A" w:rsidRPr="531A54EE">
        <w:rPr>
          <w:color w:val="000000" w:themeColor="text1"/>
        </w:rPr>
        <w:t xml:space="preserve"> and </w:t>
      </w:r>
      <w:r w:rsidRPr="531A54EE">
        <w:rPr>
          <w:color w:val="000000" w:themeColor="text1"/>
        </w:rPr>
        <w:t xml:space="preserve">reporting of the </w:t>
      </w:r>
      <w:r w:rsidR="75427C82" w:rsidRPr="531A54EE">
        <w:rPr>
          <w:color w:val="000000" w:themeColor="text1"/>
        </w:rPr>
        <w:t xml:space="preserve">study </w:t>
      </w:r>
      <w:r w:rsidRPr="531A54EE">
        <w:rPr>
          <w:color w:val="000000" w:themeColor="text1"/>
        </w:rPr>
        <w:t xml:space="preserve">progress </w:t>
      </w:r>
      <w:r w:rsidR="097CB28D" w:rsidRPr="531A54EE">
        <w:rPr>
          <w:color w:val="000000" w:themeColor="text1"/>
        </w:rPr>
        <w:t>to</w:t>
      </w:r>
      <w:r w:rsidRPr="531A54EE">
        <w:rPr>
          <w:color w:val="000000" w:themeColor="text1"/>
        </w:rPr>
        <w:t xml:space="preserve"> the Coordinating Institution</w:t>
      </w:r>
      <w:r w:rsidRPr="531A54EE">
        <w:rPr>
          <w:color w:val="000000" w:themeColor="text1"/>
          <w:highlight w:val="yellow"/>
        </w:rPr>
        <w:t>.</w:t>
      </w:r>
      <w:r w:rsidR="0B37C0D2" w:rsidRPr="531A54EE">
        <w:rPr>
          <w:color w:val="000000" w:themeColor="text1"/>
          <w:highlight w:val="yellow"/>
        </w:rPr>
        <w:t xml:space="preserve"> (EDL A3 – monitoring)</w:t>
      </w:r>
    </w:p>
    <w:p w14:paraId="0000010E" w14:textId="7E0C9054" w:rsidR="00BA1AFE" w:rsidRDefault="5B76D3CA" w:rsidP="531A54EE">
      <w:pPr>
        <w:pStyle w:val="Liststycke"/>
        <w:numPr>
          <w:ilvl w:val="0"/>
          <w:numId w:val="3"/>
        </w:numPr>
        <w:pBdr>
          <w:top w:val="nil"/>
          <w:left w:val="nil"/>
          <w:bottom w:val="nil"/>
          <w:right w:val="nil"/>
          <w:between w:val="nil"/>
        </w:pBdr>
        <w:tabs>
          <w:tab w:val="left" w:pos="1300"/>
          <w:tab w:val="left" w:pos="1301"/>
        </w:tabs>
        <w:ind w:left="1350" w:right="810"/>
        <w:rPr>
          <w:color w:val="000000" w:themeColor="text1"/>
        </w:rPr>
      </w:pPr>
      <w:r w:rsidRPr="531A54EE">
        <w:rPr>
          <w:color w:val="000000" w:themeColor="text1"/>
        </w:rPr>
        <w:t xml:space="preserve">Transcripts from the entry Univ X will be sent to the exit universities </w:t>
      </w:r>
      <w:r>
        <w:t xml:space="preserve">within/before </w:t>
      </w:r>
      <w:r w:rsidRPr="531A54EE">
        <w:rPr>
          <w:color w:val="000000" w:themeColor="text1"/>
        </w:rPr>
        <w:t>the beginning of second academic year or upon completion of first year requirements</w:t>
      </w:r>
    </w:p>
    <w:p w14:paraId="0000010F" w14:textId="77777777" w:rsidR="00BA1AFE" w:rsidRDefault="5B76D3CA" w:rsidP="531A54EE">
      <w:pPr>
        <w:pStyle w:val="Liststycke"/>
        <w:numPr>
          <w:ilvl w:val="0"/>
          <w:numId w:val="3"/>
        </w:numPr>
        <w:pBdr>
          <w:top w:val="nil"/>
          <w:left w:val="nil"/>
          <w:bottom w:val="nil"/>
          <w:right w:val="nil"/>
          <w:between w:val="nil"/>
        </w:pBdr>
        <w:tabs>
          <w:tab w:val="left" w:pos="1300"/>
          <w:tab w:val="left" w:pos="1301"/>
        </w:tabs>
        <w:ind w:left="1350" w:right="810"/>
        <w:rPr>
          <w:color w:val="000000" w:themeColor="text1"/>
        </w:rPr>
      </w:pPr>
      <w:r w:rsidRPr="531A54EE">
        <w:rPr>
          <w:color w:val="000000" w:themeColor="text1"/>
        </w:rPr>
        <w:t>A transcript will be sent to Univ X from the exit university upon completion of all required courses (by second academic year March at the latest)</w:t>
      </w:r>
    </w:p>
    <w:p w14:paraId="00000110" w14:textId="77777777" w:rsidR="00BA1AFE" w:rsidRDefault="5B76D3CA" w:rsidP="531A54EE">
      <w:pPr>
        <w:pStyle w:val="Liststycke"/>
        <w:numPr>
          <w:ilvl w:val="0"/>
          <w:numId w:val="3"/>
        </w:numPr>
        <w:pBdr>
          <w:top w:val="nil"/>
          <w:left w:val="nil"/>
          <w:bottom w:val="nil"/>
          <w:right w:val="nil"/>
          <w:between w:val="nil"/>
        </w:pBdr>
        <w:tabs>
          <w:tab w:val="left" w:pos="1300"/>
          <w:tab w:val="left" w:pos="1301"/>
        </w:tabs>
        <w:ind w:left="1350" w:right="810"/>
        <w:rPr>
          <w:color w:val="000000" w:themeColor="text1"/>
        </w:rPr>
      </w:pPr>
      <w:r w:rsidRPr="531A54EE">
        <w:rPr>
          <w:color w:val="000000" w:themeColor="text1"/>
        </w:rPr>
        <w:t xml:space="preserve">A statement for confirming students’ graduation from exit university or final transcripts including graduation dates, completed credits and possible thesis mark (if applicable), by October year N+2 </w:t>
      </w:r>
      <w:r w:rsidRPr="531A54EE">
        <w:rPr>
          <w:color w:val="000000" w:themeColor="text1"/>
        </w:rPr>
        <w:lastRenderedPageBreak/>
        <w:t>at the latest)</w:t>
      </w:r>
    </w:p>
    <w:p w14:paraId="00000111" w14:textId="77777777" w:rsidR="00BA1AFE" w:rsidRDefault="5B76D3CA" w:rsidP="531A54EE">
      <w:pPr>
        <w:pStyle w:val="Liststycke"/>
        <w:numPr>
          <w:ilvl w:val="0"/>
          <w:numId w:val="3"/>
        </w:numPr>
        <w:pBdr>
          <w:top w:val="nil"/>
          <w:left w:val="nil"/>
          <w:bottom w:val="nil"/>
          <w:right w:val="nil"/>
          <w:between w:val="nil"/>
        </w:pBdr>
        <w:tabs>
          <w:tab w:val="left" w:pos="1300"/>
          <w:tab w:val="left" w:pos="1301"/>
        </w:tabs>
        <w:ind w:left="1350" w:right="810"/>
      </w:pPr>
      <w:r>
        <w:t>For Erasmus Mundus programmes: a copy of the degree shall be provided to the coordinating institution from both degree awarding institutions</w:t>
      </w:r>
    </w:p>
    <w:p w14:paraId="00000112" w14:textId="77777777" w:rsidR="00BA1AFE" w:rsidRDefault="00BA1AFE" w:rsidP="531A54EE">
      <w:pPr>
        <w:pBdr>
          <w:top w:val="nil"/>
          <w:left w:val="nil"/>
          <w:bottom w:val="nil"/>
          <w:right w:val="nil"/>
          <w:between w:val="nil"/>
        </w:pBdr>
        <w:ind w:left="1350" w:right="810"/>
        <w:rPr>
          <w:color w:val="000000"/>
        </w:rPr>
      </w:pPr>
    </w:p>
    <w:p w14:paraId="00000113" w14:textId="4BF6E159" w:rsidR="00BA1AFE" w:rsidRDefault="5B76D3CA" w:rsidP="531A54EE">
      <w:pPr>
        <w:pBdr>
          <w:top w:val="nil"/>
          <w:left w:val="nil"/>
          <w:bottom w:val="nil"/>
          <w:right w:val="nil"/>
          <w:between w:val="nil"/>
        </w:pBdr>
        <w:spacing w:line="259" w:lineRule="auto"/>
        <w:ind w:left="630" w:right="810"/>
        <w:rPr>
          <w:color w:val="000000" w:themeColor="text1"/>
        </w:rPr>
      </w:pPr>
      <w:r w:rsidRPr="531A54EE">
        <w:rPr>
          <w:color w:val="000000" w:themeColor="text1"/>
        </w:rPr>
        <w:t xml:space="preserve">In the case the student is no longer able to follow the studies in the specified time or a total drop-out situation occurs, the Parties are responsible </w:t>
      </w:r>
      <w:r w:rsidR="42A07ACC" w:rsidRPr="531A54EE">
        <w:rPr>
          <w:color w:val="000000" w:themeColor="text1"/>
        </w:rPr>
        <w:t>for notifying</w:t>
      </w:r>
      <w:r w:rsidRPr="531A54EE">
        <w:rPr>
          <w:color w:val="000000" w:themeColor="text1"/>
        </w:rPr>
        <w:t xml:space="preserve"> the Coordinating Institution immediately. The rules for non-attendance are specified in student agreement (</w:t>
      </w:r>
      <w:r w:rsidRPr="531A54EE">
        <w:rPr>
          <w:color w:val="FF0000"/>
        </w:rPr>
        <w:t xml:space="preserve">or handbook, if </w:t>
      </w:r>
      <w:r w:rsidR="5CBC2C34" w:rsidRPr="531A54EE">
        <w:rPr>
          <w:color w:val="FF0000"/>
        </w:rPr>
        <w:t xml:space="preserve">student </w:t>
      </w:r>
      <w:r w:rsidRPr="531A54EE">
        <w:rPr>
          <w:color w:val="FF0000"/>
        </w:rPr>
        <w:t>agreement</w:t>
      </w:r>
      <w:r w:rsidR="7C65D992" w:rsidRPr="531A54EE">
        <w:rPr>
          <w:color w:val="FF0000"/>
        </w:rPr>
        <w:t>s are not used</w:t>
      </w:r>
      <w:r w:rsidRPr="531A54EE">
        <w:rPr>
          <w:color w:val="000000" w:themeColor="text1"/>
        </w:rPr>
        <w:t xml:space="preserve">). The right to enroll as </w:t>
      </w:r>
      <w:r w:rsidR="5C39309B" w:rsidRPr="531A54EE">
        <w:rPr>
          <w:color w:val="000000" w:themeColor="text1"/>
        </w:rPr>
        <w:t>a non</w:t>
      </w:r>
      <w:r w:rsidRPr="531A54EE">
        <w:rPr>
          <w:color w:val="000000" w:themeColor="text1"/>
        </w:rPr>
        <w:t xml:space="preserve">-attending student </w:t>
      </w:r>
      <w:r w:rsidR="3C444797" w:rsidRPr="531A54EE">
        <w:rPr>
          <w:color w:val="000000" w:themeColor="text1"/>
        </w:rPr>
        <w:t>is</w:t>
      </w:r>
      <w:r w:rsidRPr="531A54EE">
        <w:rPr>
          <w:color w:val="000000" w:themeColor="text1"/>
        </w:rPr>
        <w:t xml:space="preserve"> defined and regulated by national and university rules. The possible termination of scholarship (if available) does not affect the student’s right to study at each consortium partner university (if applicable). The student may have an opportunity </w:t>
      </w:r>
      <w:r w:rsidR="1ADEB68C" w:rsidRPr="531A54EE">
        <w:rPr>
          <w:color w:val="000000" w:themeColor="text1"/>
        </w:rPr>
        <w:t>for</w:t>
      </w:r>
      <w:r w:rsidRPr="531A54EE">
        <w:rPr>
          <w:color w:val="000000" w:themeColor="text1"/>
        </w:rPr>
        <w:t xml:space="preserve"> </w:t>
      </w:r>
      <w:r w:rsidR="51AF5303" w:rsidRPr="531A54EE">
        <w:rPr>
          <w:color w:val="000000" w:themeColor="text1"/>
        </w:rPr>
        <w:t xml:space="preserve">a </w:t>
      </w:r>
      <w:r w:rsidRPr="531A54EE">
        <w:rPr>
          <w:color w:val="000000" w:themeColor="text1"/>
        </w:rPr>
        <w:t xml:space="preserve">new enrolment to </w:t>
      </w:r>
      <w:r w:rsidR="7C61A50D" w:rsidRPr="531A54EE">
        <w:rPr>
          <w:color w:val="000000" w:themeColor="text1"/>
        </w:rPr>
        <w:t xml:space="preserve">a </w:t>
      </w:r>
      <w:r w:rsidRPr="531A54EE">
        <w:rPr>
          <w:color w:val="000000" w:themeColor="text1"/>
        </w:rPr>
        <w:t>local programm</w:t>
      </w:r>
      <w:r w:rsidR="5A266F88" w:rsidRPr="531A54EE">
        <w:rPr>
          <w:color w:val="000000" w:themeColor="text1"/>
        </w:rPr>
        <w:t>e</w:t>
      </w:r>
      <w:r w:rsidRPr="531A54EE">
        <w:rPr>
          <w:color w:val="000000" w:themeColor="text1"/>
        </w:rPr>
        <w:t xml:space="preserve"> according to the regulations of entry and exit universities </w:t>
      </w:r>
      <w:r w:rsidR="282901B4" w:rsidRPr="531A54EE">
        <w:rPr>
          <w:color w:val="000000" w:themeColor="text1"/>
        </w:rPr>
        <w:t>at</w:t>
      </w:r>
      <w:r w:rsidRPr="531A54EE">
        <w:rPr>
          <w:color w:val="000000" w:themeColor="text1"/>
        </w:rPr>
        <w:t xml:space="preserve"> his/her own expense. The student will be subject to local regulations and local fees. As consequence, “ACRONYM” common participation costs and scholarship scheme no longer apply </w:t>
      </w:r>
      <w:r w:rsidRPr="531A54EE">
        <w:rPr>
          <w:color w:val="FF0000"/>
        </w:rPr>
        <w:t>(if applicable)</w:t>
      </w:r>
    </w:p>
    <w:p w14:paraId="00000114" w14:textId="77777777" w:rsidR="00BA1AFE" w:rsidRDefault="00BA1AFE" w:rsidP="531A54EE">
      <w:pPr>
        <w:pBdr>
          <w:top w:val="nil"/>
          <w:left w:val="nil"/>
          <w:bottom w:val="nil"/>
          <w:right w:val="nil"/>
          <w:between w:val="nil"/>
        </w:pBdr>
        <w:spacing w:before="1"/>
        <w:ind w:left="630" w:right="810"/>
        <w:rPr>
          <w:color w:val="000000"/>
        </w:rPr>
      </w:pPr>
    </w:p>
    <w:p w14:paraId="1B40B403" w14:textId="4C31F0D8" w:rsidR="79DF1603" w:rsidRDefault="5B76D3CA" w:rsidP="531A54EE">
      <w:pPr>
        <w:pBdr>
          <w:top w:val="nil"/>
          <w:left w:val="nil"/>
          <w:bottom w:val="nil"/>
          <w:right w:val="nil"/>
          <w:between w:val="nil"/>
        </w:pBdr>
        <w:spacing w:line="259" w:lineRule="auto"/>
        <w:ind w:left="630" w:right="810"/>
        <w:rPr>
          <w:color w:val="000000" w:themeColor="text1"/>
        </w:rPr>
      </w:pPr>
      <w:r w:rsidRPr="531A54EE">
        <w:rPr>
          <w:color w:val="000000" w:themeColor="text1"/>
        </w:rPr>
        <w:t xml:space="preserve">With regards to any appeal and complaints that a student could make (mark, grade, procedure, courses, practical matters, etc.) during any semesters 1-4 at each individual institution, the local procedure for appeal policy applies first. The Parties are responsible for informing </w:t>
      </w:r>
      <w:r w:rsidR="2BFF002B" w:rsidRPr="531A54EE">
        <w:rPr>
          <w:color w:val="000000" w:themeColor="text1"/>
        </w:rPr>
        <w:t xml:space="preserve">the </w:t>
      </w:r>
      <w:r w:rsidR="4326C01E" w:rsidRPr="531A54EE">
        <w:rPr>
          <w:color w:val="000000" w:themeColor="text1"/>
        </w:rPr>
        <w:t xml:space="preserve">Consortium Committee </w:t>
      </w:r>
      <w:r w:rsidRPr="531A54EE">
        <w:rPr>
          <w:color w:val="000000" w:themeColor="text1"/>
        </w:rPr>
        <w:t xml:space="preserve">of </w:t>
      </w:r>
      <w:r w:rsidR="70E19859" w:rsidRPr="531A54EE">
        <w:rPr>
          <w:color w:val="000000" w:themeColor="text1"/>
        </w:rPr>
        <w:t xml:space="preserve">any </w:t>
      </w:r>
      <w:r w:rsidRPr="531A54EE">
        <w:rPr>
          <w:color w:val="000000" w:themeColor="text1"/>
        </w:rPr>
        <w:t>complaints</w:t>
      </w:r>
      <w:r w:rsidR="10291B4A" w:rsidRPr="531A54EE">
        <w:rPr>
          <w:color w:val="000000" w:themeColor="text1"/>
        </w:rPr>
        <w:t xml:space="preserve"> related to the courses</w:t>
      </w:r>
      <w:r w:rsidRPr="531A54EE">
        <w:rPr>
          <w:color w:val="000000" w:themeColor="text1"/>
        </w:rPr>
        <w:t xml:space="preserve">. The </w:t>
      </w:r>
      <w:r w:rsidR="7AB1C347" w:rsidRPr="531A54EE">
        <w:rPr>
          <w:color w:val="000000" w:themeColor="text1"/>
        </w:rPr>
        <w:t>Consortium Committee</w:t>
      </w:r>
      <w:r w:rsidR="67A1837F" w:rsidRPr="531A54EE">
        <w:rPr>
          <w:color w:val="000000" w:themeColor="text1"/>
        </w:rPr>
        <w:t xml:space="preserve"> </w:t>
      </w:r>
      <w:r w:rsidR="5F306FFB" w:rsidRPr="531A54EE">
        <w:rPr>
          <w:color w:val="000000" w:themeColor="text1"/>
        </w:rPr>
        <w:t xml:space="preserve">must also </w:t>
      </w:r>
      <w:r w:rsidRPr="531A54EE">
        <w:rPr>
          <w:color w:val="000000" w:themeColor="text1"/>
        </w:rPr>
        <w:t xml:space="preserve">be informed of </w:t>
      </w:r>
      <w:r w:rsidR="5A2F5110" w:rsidRPr="531A54EE">
        <w:rPr>
          <w:color w:val="000000" w:themeColor="text1"/>
        </w:rPr>
        <w:t xml:space="preserve">any </w:t>
      </w:r>
      <w:r w:rsidR="2B7CA06D" w:rsidRPr="531A54EE">
        <w:rPr>
          <w:color w:val="000000" w:themeColor="text1"/>
        </w:rPr>
        <w:t xml:space="preserve">complaints related to the joint </w:t>
      </w:r>
      <w:r w:rsidRPr="531A54EE">
        <w:rPr>
          <w:color w:val="000000" w:themeColor="text1"/>
        </w:rPr>
        <w:t>Programme</w:t>
      </w:r>
      <w:r w:rsidR="08DF8C51" w:rsidRPr="531A54EE">
        <w:rPr>
          <w:color w:val="000000" w:themeColor="text1"/>
        </w:rPr>
        <w:t xml:space="preserve"> for further action. (see 2.2)</w:t>
      </w:r>
      <w:r w:rsidR="78854E8C" w:rsidRPr="531A54EE">
        <w:rPr>
          <w:color w:val="000000" w:themeColor="text1"/>
        </w:rPr>
        <w:t xml:space="preserve"> </w:t>
      </w:r>
    </w:p>
    <w:p w14:paraId="0D90BB33" w14:textId="0145D59C" w:rsidR="79DF1603" w:rsidRDefault="79DF1603" w:rsidP="531A54EE">
      <w:pPr>
        <w:pBdr>
          <w:top w:val="nil"/>
          <w:left w:val="nil"/>
          <w:bottom w:val="nil"/>
          <w:right w:val="nil"/>
          <w:between w:val="nil"/>
        </w:pBdr>
        <w:spacing w:line="259" w:lineRule="auto"/>
        <w:ind w:left="630" w:right="810"/>
        <w:rPr>
          <w:color w:val="000000" w:themeColor="text1"/>
        </w:rPr>
      </w:pPr>
    </w:p>
    <w:p w14:paraId="422A2E8A" w14:textId="4830025E" w:rsidR="79DF1603" w:rsidRDefault="79DF1603" w:rsidP="531A54EE">
      <w:pPr>
        <w:pBdr>
          <w:top w:val="nil"/>
          <w:left w:val="nil"/>
          <w:bottom w:val="nil"/>
          <w:right w:val="nil"/>
          <w:between w:val="nil"/>
        </w:pBdr>
        <w:spacing w:line="259" w:lineRule="auto"/>
        <w:ind w:left="630" w:right="810"/>
        <w:rPr>
          <w:color w:val="000000" w:themeColor="text1"/>
        </w:rPr>
      </w:pPr>
    </w:p>
    <w:p w14:paraId="7230E619" w14:textId="71BC2EB0" w:rsidR="79DF1603" w:rsidRDefault="79DF1603" w:rsidP="531A54EE">
      <w:pPr>
        <w:pBdr>
          <w:top w:val="nil"/>
          <w:left w:val="nil"/>
          <w:bottom w:val="nil"/>
          <w:right w:val="nil"/>
          <w:between w:val="nil"/>
        </w:pBdr>
        <w:spacing w:line="259" w:lineRule="auto"/>
        <w:ind w:left="630" w:right="810"/>
        <w:rPr>
          <w:color w:val="000000" w:themeColor="text1"/>
        </w:rPr>
        <w:sectPr w:rsidR="79DF1603">
          <w:headerReference w:type="default" r:id="rId20"/>
          <w:footerReference w:type="default" r:id="rId21"/>
          <w:headerReference w:type="first" r:id="rId22"/>
          <w:footerReference w:type="first" r:id="rId23"/>
          <w:pgSz w:w="11910" w:h="16850"/>
          <w:pgMar w:top="1440" w:right="600" w:bottom="1240" w:left="500" w:header="716" w:footer="1051" w:gutter="0"/>
          <w:cols w:space="720"/>
          <w:titlePg/>
        </w:sectPr>
      </w:pPr>
    </w:p>
    <w:p w14:paraId="00000116" w14:textId="52549452" w:rsidR="00BA1AFE" w:rsidRDefault="35C3766E" w:rsidP="531A54EE">
      <w:pPr>
        <w:pStyle w:val="Rubrik1"/>
        <w:numPr>
          <w:ilvl w:val="1"/>
          <w:numId w:val="11"/>
        </w:numPr>
        <w:spacing w:line="251" w:lineRule="auto"/>
        <w:jc w:val="center"/>
      </w:pPr>
      <w:bookmarkStart w:id="45" w:name="_Toc2051929605"/>
      <w:bookmarkStart w:id="46" w:name="_Toc225611800"/>
      <w:r>
        <w:lastRenderedPageBreak/>
        <w:t>Q</w:t>
      </w:r>
      <w:r w:rsidR="3C8D628C">
        <w:t xml:space="preserve">ualifications </w:t>
      </w:r>
      <w:r w:rsidR="5B76D3CA">
        <w:t>awarded:</w:t>
      </w:r>
      <w:bookmarkEnd w:id="45"/>
      <w:bookmarkEnd w:id="46"/>
    </w:p>
    <w:p w14:paraId="00000117" w14:textId="77777777" w:rsidR="00BA1AFE" w:rsidRDefault="00BA1AFE">
      <w:pPr>
        <w:pBdr>
          <w:top w:val="nil"/>
          <w:left w:val="nil"/>
          <w:bottom w:val="nil"/>
          <w:right w:val="nil"/>
          <w:between w:val="nil"/>
        </w:pBdr>
        <w:spacing w:before="1" w:after="1"/>
        <w:rPr>
          <w:b/>
          <w:color w:val="000000"/>
        </w:rPr>
      </w:pPr>
    </w:p>
    <w:tbl>
      <w:tblPr>
        <w:tblStyle w:val="a0"/>
        <w:tblW w:w="9784"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4"/>
        <w:gridCol w:w="3758"/>
        <w:gridCol w:w="3402"/>
      </w:tblGrid>
      <w:tr w:rsidR="001036BE" w14:paraId="744C7B56" w14:textId="77777777" w:rsidTr="001036BE">
        <w:trPr>
          <w:trHeight w:val="460"/>
        </w:trPr>
        <w:tc>
          <w:tcPr>
            <w:tcW w:w="2624" w:type="dxa"/>
          </w:tcPr>
          <w:p w14:paraId="00000118" w14:textId="77777777" w:rsidR="001036BE" w:rsidRDefault="001036BE">
            <w:pPr>
              <w:pBdr>
                <w:top w:val="nil"/>
                <w:left w:val="nil"/>
                <w:bottom w:val="nil"/>
                <w:right w:val="nil"/>
                <w:between w:val="nil"/>
              </w:pBdr>
              <w:spacing w:before="99"/>
              <w:ind w:left="100"/>
              <w:rPr>
                <w:b/>
                <w:color w:val="000000"/>
                <w:sz w:val="20"/>
                <w:szCs w:val="20"/>
              </w:rPr>
            </w:pPr>
            <w:r>
              <w:rPr>
                <w:b/>
                <w:color w:val="000000"/>
                <w:sz w:val="20"/>
                <w:szCs w:val="20"/>
              </w:rPr>
              <w:t>Institution</w:t>
            </w:r>
          </w:p>
        </w:tc>
        <w:tc>
          <w:tcPr>
            <w:tcW w:w="3758" w:type="dxa"/>
          </w:tcPr>
          <w:p w14:paraId="00000119" w14:textId="77777777" w:rsidR="001036BE" w:rsidRDefault="001036BE">
            <w:pPr>
              <w:pBdr>
                <w:top w:val="nil"/>
                <w:left w:val="nil"/>
                <w:bottom w:val="nil"/>
                <w:right w:val="nil"/>
                <w:between w:val="nil"/>
              </w:pBdr>
              <w:spacing w:before="99"/>
              <w:ind w:left="100"/>
              <w:rPr>
                <w:b/>
                <w:color w:val="2C2C2C"/>
                <w:sz w:val="20"/>
                <w:szCs w:val="20"/>
              </w:rPr>
            </w:pPr>
            <w:r>
              <w:rPr>
                <w:b/>
                <w:color w:val="2C2C2C"/>
                <w:sz w:val="20"/>
                <w:szCs w:val="20"/>
              </w:rPr>
              <w:t>Title of Degree Awarded (OFFICIAL NAME OF THE DEGREE AS SHOWN IN DEGREE CERTIFICATE)</w:t>
            </w:r>
          </w:p>
        </w:tc>
        <w:tc>
          <w:tcPr>
            <w:tcW w:w="3402" w:type="dxa"/>
          </w:tcPr>
          <w:p w14:paraId="0000011A" w14:textId="77777777" w:rsidR="001036BE" w:rsidRDefault="001036BE">
            <w:pPr>
              <w:pBdr>
                <w:top w:val="nil"/>
                <w:left w:val="nil"/>
                <w:bottom w:val="nil"/>
                <w:right w:val="nil"/>
                <w:between w:val="nil"/>
              </w:pBdr>
              <w:spacing w:before="99"/>
              <w:ind w:left="100"/>
              <w:rPr>
                <w:b/>
                <w:color w:val="2C2C2C"/>
                <w:sz w:val="20"/>
                <w:szCs w:val="20"/>
              </w:rPr>
            </w:pPr>
            <w:r>
              <w:rPr>
                <w:b/>
                <w:color w:val="2C2C2C"/>
                <w:sz w:val="20"/>
                <w:szCs w:val="20"/>
              </w:rPr>
              <w:t>Date of recognition (NATIONAL OR OTHER LEGAL REFERENCE)</w:t>
            </w:r>
          </w:p>
        </w:tc>
      </w:tr>
      <w:tr w:rsidR="001036BE" w14:paraId="352479DE" w14:textId="77777777" w:rsidTr="001036BE">
        <w:trPr>
          <w:trHeight w:val="779"/>
        </w:trPr>
        <w:tc>
          <w:tcPr>
            <w:tcW w:w="2624" w:type="dxa"/>
          </w:tcPr>
          <w:p w14:paraId="0000011C" w14:textId="77777777" w:rsidR="001036BE" w:rsidRDefault="001036BE">
            <w:pPr>
              <w:pBdr>
                <w:top w:val="nil"/>
                <w:left w:val="nil"/>
                <w:bottom w:val="nil"/>
                <w:right w:val="nil"/>
                <w:between w:val="nil"/>
              </w:pBdr>
              <w:ind w:left="100"/>
              <w:rPr>
                <w:sz w:val="20"/>
                <w:szCs w:val="20"/>
              </w:rPr>
            </w:pPr>
            <w:r>
              <w:rPr>
                <w:sz w:val="20"/>
                <w:szCs w:val="20"/>
              </w:rPr>
              <w:t>Aalto University, Finland</w:t>
            </w:r>
          </w:p>
          <w:p w14:paraId="0000011D" w14:textId="77777777" w:rsidR="001036BE" w:rsidRDefault="001036BE">
            <w:pPr>
              <w:pBdr>
                <w:top w:val="nil"/>
                <w:left w:val="nil"/>
                <w:bottom w:val="nil"/>
                <w:right w:val="nil"/>
                <w:between w:val="nil"/>
              </w:pBdr>
              <w:ind w:left="100"/>
              <w:rPr>
                <w:sz w:val="20"/>
                <w:szCs w:val="20"/>
              </w:rPr>
            </w:pPr>
            <w:r>
              <w:rPr>
                <w:sz w:val="20"/>
                <w:szCs w:val="20"/>
              </w:rPr>
              <w:t>AALTO</w:t>
            </w:r>
          </w:p>
        </w:tc>
        <w:tc>
          <w:tcPr>
            <w:tcW w:w="3758" w:type="dxa"/>
          </w:tcPr>
          <w:p w14:paraId="0000011E" w14:textId="77777777" w:rsidR="001036BE" w:rsidRDefault="001036BE">
            <w:pPr>
              <w:pBdr>
                <w:top w:val="nil"/>
                <w:left w:val="nil"/>
                <w:bottom w:val="nil"/>
                <w:right w:val="nil"/>
                <w:between w:val="nil"/>
              </w:pBdr>
              <w:spacing w:before="80"/>
              <w:ind w:left="100" w:right="377"/>
              <w:rPr>
                <w:sz w:val="20"/>
                <w:szCs w:val="20"/>
              </w:rPr>
            </w:pPr>
            <w:r>
              <w:rPr>
                <w:sz w:val="20"/>
                <w:szCs w:val="20"/>
              </w:rPr>
              <w:t>Master of xxxx</w:t>
            </w:r>
          </w:p>
          <w:p w14:paraId="0000011F" w14:textId="77777777" w:rsidR="001036BE" w:rsidRDefault="001036BE">
            <w:pPr>
              <w:pBdr>
                <w:top w:val="nil"/>
                <w:left w:val="nil"/>
                <w:bottom w:val="nil"/>
                <w:right w:val="nil"/>
                <w:between w:val="nil"/>
              </w:pBdr>
              <w:spacing w:before="80"/>
              <w:ind w:left="100" w:right="377"/>
              <w:rPr>
                <w:sz w:val="20"/>
                <w:szCs w:val="20"/>
              </w:rPr>
            </w:pPr>
            <w:r>
              <w:rPr>
                <w:sz w:val="20"/>
                <w:szCs w:val="20"/>
              </w:rPr>
              <w:t>Master of Science (Technology)</w:t>
            </w:r>
          </w:p>
        </w:tc>
        <w:tc>
          <w:tcPr>
            <w:tcW w:w="3402" w:type="dxa"/>
          </w:tcPr>
          <w:p w14:paraId="00000120" w14:textId="77777777" w:rsidR="001036BE" w:rsidRDefault="001036BE">
            <w:pPr>
              <w:pBdr>
                <w:top w:val="nil"/>
                <w:left w:val="nil"/>
                <w:bottom w:val="nil"/>
                <w:right w:val="nil"/>
                <w:between w:val="nil"/>
              </w:pBdr>
              <w:spacing w:before="80"/>
              <w:ind w:left="100" w:right="432"/>
              <w:rPr>
                <w:sz w:val="20"/>
                <w:szCs w:val="20"/>
              </w:rPr>
            </w:pPr>
            <w:r>
              <w:rPr>
                <w:sz w:val="20"/>
                <w:szCs w:val="20"/>
              </w:rPr>
              <w:t>Government Decree (794/2004), 19.8.2004</w:t>
            </w:r>
          </w:p>
        </w:tc>
      </w:tr>
      <w:tr w:rsidR="001036BE" w14:paraId="53641B94" w14:textId="77777777" w:rsidTr="001036BE">
        <w:trPr>
          <w:trHeight w:val="690"/>
        </w:trPr>
        <w:tc>
          <w:tcPr>
            <w:tcW w:w="2624" w:type="dxa"/>
          </w:tcPr>
          <w:p w14:paraId="00000122" w14:textId="77777777" w:rsidR="001036BE" w:rsidRDefault="001036BE">
            <w:pPr>
              <w:pBdr>
                <w:top w:val="nil"/>
                <w:left w:val="nil"/>
                <w:bottom w:val="nil"/>
                <w:right w:val="nil"/>
                <w:between w:val="nil"/>
              </w:pBdr>
              <w:ind w:left="100"/>
              <w:rPr>
                <w:color w:val="000000"/>
                <w:sz w:val="20"/>
                <w:szCs w:val="20"/>
              </w:rPr>
            </w:pPr>
            <w:r>
              <w:rPr>
                <w:sz w:val="20"/>
                <w:szCs w:val="20"/>
              </w:rPr>
              <w:t>Grenoble INP-UGA, France</w:t>
            </w:r>
          </w:p>
        </w:tc>
        <w:tc>
          <w:tcPr>
            <w:tcW w:w="3758" w:type="dxa"/>
          </w:tcPr>
          <w:p w14:paraId="00000123" w14:textId="77777777" w:rsidR="001036BE" w:rsidRDefault="001036BE">
            <w:pPr>
              <w:pBdr>
                <w:top w:val="nil"/>
                <w:left w:val="nil"/>
                <w:bottom w:val="nil"/>
                <w:right w:val="nil"/>
                <w:between w:val="nil"/>
              </w:pBdr>
              <w:spacing w:before="80"/>
              <w:ind w:left="100" w:right="121"/>
              <w:rPr>
                <w:color w:val="000000"/>
                <w:sz w:val="20"/>
                <w:szCs w:val="20"/>
              </w:rPr>
            </w:pPr>
            <w:r>
              <w:rPr>
                <w:sz w:val="20"/>
                <w:szCs w:val="20"/>
              </w:rPr>
              <w:t xml:space="preserve">Master of (name of specialization) </w:t>
            </w:r>
          </w:p>
        </w:tc>
        <w:tc>
          <w:tcPr>
            <w:tcW w:w="3402" w:type="dxa"/>
          </w:tcPr>
          <w:p w14:paraId="00000124" w14:textId="77777777" w:rsidR="001036BE" w:rsidRDefault="001036BE">
            <w:pPr>
              <w:pBdr>
                <w:top w:val="nil"/>
                <w:left w:val="nil"/>
                <w:bottom w:val="nil"/>
                <w:right w:val="nil"/>
                <w:between w:val="nil"/>
              </w:pBdr>
              <w:ind w:left="100" w:right="102"/>
              <w:rPr>
                <w:color w:val="000000"/>
                <w:sz w:val="20"/>
                <w:szCs w:val="20"/>
              </w:rPr>
            </w:pPr>
          </w:p>
        </w:tc>
      </w:tr>
      <w:tr w:rsidR="001036BE" w14:paraId="4282E61D" w14:textId="77777777" w:rsidTr="001036BE">
        <w:trPr>
          <w:trHeight w:val="2004"/>
        </w:trPr>
        <w:tc>
          <w:tcPr>
            <w:tcW w:w="2624" w:type="dxa"/>
          </w:tcPr>
          <w:p w14:paraId="00000126" w14:textId="77777777" w:rsidR="001036BE" w:rsidRPr="00C66D08" w:rsidRDefault="001036BE">
            <w:pPr>
              <w:pBdr>
                <w:top w:val="nil"/>
                <w:left w:val="nil"/>
                <w:bottom w:val="nil"/>
                <w:right w:val="nil"/>
                <w:between w:val="nil"/>
              </w:pBdr>
              <w:spacing w:before="77"/>
              <w:ind w:left="100" w:right="173"/>
              <w:rPr>
                <w:sz w:val="20"/>
                <w:szCs w:val="20"/>
                <w:lang w:val="sv-SE"/>
              </w:rPr>
            </w:pPr>
            <w:r w:rsidRPr="00C66D08">
              <w:rPr>
                <w:sz w:val="20"/>
                <w:szCs w:val="20"/>
                <w:lang w:val="sv-SE"/>
              </w:rPr>
              <w:t>Kungliga Tekniska högskolan, Sweden</w:t>
            </w:r>
          </w:p>
          <w:p w14:paraId="00000127" w14:textId="77777777" w:rsidR="001036BE" w:rsidRPr="00C66D08" w:rsidRDefault="001036BE">
            <w:pPr>
              <w:pBdr>
                <w:top w:val="nil"/>
                <w:left w:val="nil"/>
                <w:bottom w:val="nil"/>
                <w:right w:val="nil"/>
                <w:between w:val="nil"/>
              </w:pBdr>
              <w:spacing w:before="77"/>
              <w:ind w:left="100" w:right="173"/>
              <w:rPr>
                <w:sz w:val="20"/>
                <w:szCs w:val="20"/>
                <w:lang w:val="sv-SE"/>
              </w:rPr>
            </w:pPr>
            <w:r w:rsidRPr="00C66D08">
              <w:rPr>
                <w:sz w:val="20"/>
                <w:szCs w:val="20"/>
                <w:lang w:val="sv-SE"/>
              </w:rPr>
              <w:t>KTH</w:t>
            </w:r>
          </w:p>
        </w:tc>
        <w:tc>
          <w:tcPr>
            <w:tcW w:w="37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28" w14:textId="770757B7" w:rsidR="001036BE" w:rsidRDefault="001036BE">
            <w:pPr>
              <w:spacing w:before="240" w:after="240"/>
              <w:ind w:left="120" w:right="120"/>
              <w:rPr>
                <w:sz w:val="20"/>
                <w:szCs w:val="20"/>
              </w:rPr>
            </w:pPr>
            <w:r>
              <w:rPr>
                <w:sz w:val="20"/>
                <w:szCs w:val="20"/>
              </w:rPr>
              <w:t>Teknologie Masterexamen (120 hp)</w:t>
            </w:r>
            <w:r>
              <w:rPr>
                <w:sz w:val="20"/>
                <w:szCs w:val="20"/>
              </w:rPr>
              <w:br/>
              <w:t xml:space="preserve">Master of Science (120 credits) </w:t>
            </w:r>
          </w:p>
        </w:tc>
        <w:tc>
          <w:tcPr>
            <w:tcW w:w="340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0000129" w14:textId="77777777" w:rsidR="001036BE" w:rsidRDefault="001036BE">
            <w:pPr>
              <w:spacing w:before="240" w:after="240"/>
              <w:ind w:right="60"/>
              <w:rPr>
                <w:sz w:val="20"/>
                <w:szCs w:val="20"/>
              </w:rPr>
            </w:pPr>
            <w:r>
              <w:rPr>
                <w:sz w:val="20"/>
                <w:szCs w:val="20"/>
              </w:rPr>
              <w:t>Ministry of Education and Research, Sweden Issued: 4 February 1993.</w:t>
            </w:r>
          </w:p>
          <w:p w14:paraId="0000012A" w14:textId="77777777" w:rsidR="001036BE" w:rsidRDefault="001036BE">
            <w:pPr>
              <w:ind w:right="100"/>
              <w:rPr>
                <w:sz w:val="20"/>
                <w:szCs w:val="20"/>
              </w:rPr>
            </w:pPr>
            <w:r>
              <w:rPr>
                <w:sz w:val="20"/>
                <w:szCs w:val="20"/>
              </w:rPr>
              <w:t>The current version contains amendments up to and including the Act on Amendment of the Higher Education Ordinance (2014:1096)</w:t>
            </w:r>
          </w:p>
        </w:tc>
      </w:tr>
      <w:tr w:rsidR="001036BE" w14:paraId="32C2CF36" w14:textId="77777777" w:rsidTr="001036BE">
        <w:trPr>
          <w:trHeight w:val="812"/>
        </w:trPr>
        <w:tc>
          <w:tcPr>
            <w:tcW w:w="2624" w:type="dxa"/>
          </w:tcPr>
          <w:p w14:paraId="0000012D" w14:textId="77777777" w:rsidR="001036BE" w:rsidRDefault="001036BE">
            <w:pPr>
              <w:pBdr>
                <w:top w:val="nil"/>
                <w:left w:val="nil"/>
                <w:bottom w:val="nil"/>
                <w:right w:val="nil"/>
                <w:between w:val="nil"/>
              </w:pBdr>
              <w:spacing w:before="80"/>
              <w:ind w:left="100" w:right="491"/>
              <w:rPr>
                <w:sz w:val="20"/>
                <w:szCs w:val="20"/>
              </w:rPr>
            </w:pPr>
            <w:r>
              <w:rPr>
                <w:sz w:val="20"/>
                <w:szCs w:val="20"/>
              </w:rPr>
              <w:t>Politecnico di Torino, Italy</w:t>
            </w:r>
          </w:p>
          <w:p w14:paraId="0000012E" w14:textId="77777777" w:rsidR="001036BE" w:rsidRDefault="001036BE">
            <w:pPr>
              <w:pBdr>
                <w:top w:val="nil"/>
                <w:left w:val="nil"/>
                <w:bottom w:val="nil"/>
                <w:right w:val="nil"/>
                <w:between w:val="nil"/>
              </w:pBdr>
              <w:spacing w:before="80"/>
              <w:ind w:left="100" w:right="491"/>
              <w:rPr>
                <w:color w:val="000000"/>
                <w:sz w:val="20"/>
                <w:szCs w:val="20"/>
              </w:rPr>
            </w:pPr>
            <w:r>
              <w:rPr>
                <w:sz w:val="20"/>
                <w:szCs w:val="20"/>
              </w:rPr>
              <w:t xml:space="preserve"> PoliTO</w:t>
            </w:r>
          </w:p>
        </w:tc>
        <w:tc>
          <w:tcPr>
            <w:tcW w:w="3758" w:type="dxa"/>
          </w:tcPr>
          <w:p w14:paraId="0000012F" w14:textId="77777777" w:rsidR="001036BE" w:rsidRDefault="001036BE">
            <w:pPr>
              <w:spacing w:before="80"/>
              <w:ind w:left="100" w:right="273"/>
              <w:rPr>
                <w:sz w:val="20"/>
                <w:szCs w:val="20"/>
              </w:rPr>
            </w:pPr>
            <w:r>
              <w:rPr>
                <w:sz w:val="20"/>
                <w:szCs w:val="20"/>
              </w:rPr>
              <w:t>Laurea Magistrale</w:t>
            </w:r>
          </w:p>
        </w:tc>
        <w:tc>
          <w:tcPr>
            <w:tcW w:w="3402" w:type="dxa"/>
          </w:tcPr>
          <w:p w14:paraId="00000130" w14:textId="77777777" w:rsidR="001036BE" w:rsidRDefault="001036BE">
            <w:pPr>
              <w:pBdr>
                <w:top w:val="nil"/>
                <w:left w:val="nil"/>
                <w:bottom w:val="nil"/>
                <w:right w:val="nil"/>
                <w:between w:val="nil"/>
              </w:pBdr>
              <w:spacing w:before="80"/>
              <w:ind w:left="100" w:right="218"/>
              <w:rPr>
                <w:sz w:val="20"/>
                <w:szCs w:val="20"/>
              </w:rPr>
            </w:pPr>
          </w:p>
        </w:tc>
      </w:tr>
      <w:tr w:rsidR="001036BE" w14:paraId="76941AF0" w14:textId="77777777" w:rsidTr="001036BE">
        <w:trPr>
          <w:trHeight w:val="1264"/>
        </w:trPr>
        <w:tc>
          <w:tcPr>
            <w:tcW w:w="2624" w:type="dxa"/>
          </w:tcPr>
          <w:p w14:paraId="00000133" w14:textId="77777777" w:rsidR="001036BE" w:rsidRDefault="001036BE">
            <w:pPr>
              <w:pBdr>
                <w:top w:val="nil"/>
                <w:left w:val="nil"/>
                <w:bottom w:val="nil"/>
                <w:right w:val="nil"/>
                <w:between w:val="nil"/>
              </w:pBdr>
              <w:spacing w:before="99"/>
              <w:ind w:left="100" w:right="45"/>
              <w:rPr>
                <w:color w:val="000000"/>
                <w:sz w:val="20"/>
                <w:szCs w:val="20"/>
              </w:rPr>
            </w:pPr>
            <w:r>
              <w:rPr>
                <w:sz w:val="20"/>
                <w:szCs w:val="20"/>
              </w:rPr>
              <w:t>Technische Universität Darmstadt, Germany</w:t>
            </w:r>
            <w:r>
              <w:rPr>
                <w:sz w:val="20"/>
                <w:szCs w:val="20"/>
              </w:rPr>
              <w:br/>
              <w:t xml:space="preserve">TUDa </w:t>
            </w:r>
          </w:p>
        </w:tc>
        <w:tc>
          <w:tcPr>
            <w:tcW w:w="3758" w:type="dxa"/>
          </w:tcPr>
          <w:p w14:paraId="00000134" w14:textId="77777777" w:rsidR="001036BE" w:rsidRDefault="001036BE">
            <w:pPr>
              <w:pBdr>
                <w:top w:val="nil"/>
                <w:left w:val="nil"/>
                <w:bottom w:val="nil"/>
                <w:right w:val="nil"/>
                <w:between w:val="nil"/>
              </w:pBdr>
              <w:spacing w:before="99"/>
              <w:ind w:left="100" w:right="328"/>
              <w:rPr>
                <w:color w:val="000000"/>
                <w:sz w:val="20"/>
                <w:szCs w:val="20"/>
              </w:rPr>
            </w:pPr>
            <w:r>
              <w:rPr>
                <w:sz w:val="20"/>
                <w:szCs w:val="20"/>
              </w:rPr>
              <w:t xml:space="preserve">M.Sc. Master of Science/ </w:t>
            </w:r>
            <w:r>
              <w:rPr>
                <w:sz w:val="20"/>
                <w:szCs w:val="20"/>
              </w:rPr>
              <w:br/>
              <w:t>M.A.: Master of Arts </w:t>
            </w:r>
          </w:p>
        </w:tc>
        <w:tc>
          <w:tcPr>
            <w:tcW w:w="3402" w:type="dxa"/>
          </w:tcPr>
          <w:p w14:paraId="00000135" w14:textId="77777777" w:rsidR="001036BE" w:rsidRDefault="001036BE">
            <w:pPr>
              <w:pBdr>
                <w:top w:val="nil"/>
                <w:left w:val="nil"/>
                <w:bottom w:val="nil"/>
                <w:right w:val="nil"/>
                <w:between w:val="nil"/>
              </w:pBdr>
              <w:spacing w:line="252" w:lineRule="auto"/>
              <w:ind w:left="100"/>
              <w:rPr>
                <w:color w:val="000000"/>
                <w:sz w:val="20"/>
                <w:szCs w:val="20"/>
              </w:rPr>
            </w:pPr>
          </w:p>
        </w:tc>
      </w:tr>
      <w:tr w:rsidR="001036BE" w14:paraId="5CE08711" w14:textId="77777777" w:rsidTr="001036BE">
        <w:trPr>
          <w:trHeight w:val="846"/>
        </w:trPr>
        <w:tc>
          <w:tcPr>
            <w:tcW w:w="2624" w:type="dxa"/>
          </w:tcPr>
          <w:p w14:paraId="0DC2C1F7" w14:textId="14E60C20" w:rsidR="001036BE" w:rsidRDefault="001036BE">
            <w:pPr>
              <w:pBdr>
                <w:top w:val="nil"/>
                <w:left w:val="nil"/>
                <w:bottom w:val="nil"/>
                <w:right w:val="nil"/>
                <w:between w:val="nil"/>
              </w:pBdr>
              <w:spacing w:before="99"/>
              <w:ind w:left="100" w:right="45"/>
              <w:rPr>
                <w:sz w:val="20"/>
                <w:szCs w:val="20"/>
              </w:rPr>
            </w:pPr>
            <w:r>
              <w:rPr>
                <w:sz w:val="20"/>
                <w:szCs w:val="20"/>
              </w:rPr>
              <w:t>Technische Universität Graz, Austria</w:t>
            </w:r>
            <w:r>
              <w:rPr>
                <w:sz w:val="20"/>
                <w:szCs w:val="20"/>
              </w:rPr>
              <w:br/>
              <w:t>TU</w:t>
            </w:r>
            <w:r w:rsidR="00CF634C">
              <w:rPr>
                <w:sz w:val="20"/>
                <w:szCs w:val="20"/>
              </w:rPr>
              <w:t xml:space="preserve"> </w:t>
            </w:r>
            <w:r>
              <w:rPr>
                <w:sz w:val="20"/>
                <w:szCs w:val="20"/>
              </w:rPr>
              <w:t>G</w:t>
            </w:r>
            <w:r w:rsidR="00CF634C">
              <w:rPr>
                <w:sz w:val="20"/>
                <w:szCs w:val="20"/>
              </w:rPr>
              <w:t>raz</w:t>
            </w:r>
          </w:p>
        </w:tc>
        <w:tc>
          <w:tcPr>
            <w:tcW w:w="3758" w:type="dxa"/>
          </w:tcPr>
          <w:p w14:paraId="0397E55E" w14:textId="43D4D6A9" w:rsidR="001036BE" w:rsidRDefault="00CF634C">
            <w:pPr>
              <w:pBdr>
                <w:top w:val="nil"/>
                <w:left w:val="nil"/>
                <w:bottom w:val="nil"/>
                <w:right w:val="nil"/>
                <w:between w:val="nil"/>
              </w:pBdr>
              <w:spacing w:before="99"/>
              <w:ind w:left="100" w:right="328"/>
              <w:rPr>
                <w:sz w:val="20"/>
                <w:szCs w:val="20"/>
              </w:rPr>
            </w:pPr>
            <w:r w:rsidRPr="00CF634C">
              <w:rPr>
                <w:sz w:val="20"/>
                <w:szCs w:val="20"/>
              </w:rPr>
              <w:t>Dipl.-Ing. or DI (= Diplomingenieur*in) or MSc (Master of Science)</w:t>
            </w:r>
          </w:p>
        </w:tc>
        <w:tc>
          <w:tcPr>
            <w:tcW w:w="3402" w:type="dxa"/>
          </w:tcPr>
          <w:p w14:paraId="7547094F" w14:textId="77777777" w:rsidR="001036BE" w:rsidRDefault="001036BE">
            <w:pPr>
              <w:pBdr>
                <w:top w:val="nil"/>
                <w:left w:val="nil"/>
                <w:bottom w:val="nil"/>
                <w:right w:val="nil"/>
                <w:between w:val="nil"/>
              </w:pBdr>
              <w:spacing w:line="252" w:lineRule="auto"/>
              <w:ind w:left="100"/>
              <w:rPr>
                <w:color w:val="000000"/>
                <w:sz w:val="20"/>
                <w:szCs w:val="20"/>
              </w:rPr>
            </w:pPr>
          </w:p>
        </w:tc>
      </w:tr>
      <w:tr w:rsidR="001036BE" w14:paraId="2ADA5E9A" w14:textId="77777777" w:rsidTr="001036BE">
        <w:trPr>
          <w:trHeight w:val="795"/>
        </w:trPr>
        <w:tc>
          <w:tcPr>
            <w:tcW w:w="2624" w:type="dxa"/>
          </w:tcPr>
          <w:p w14:paraId="00000137" w14:textId="77777777" w:rsidR="001036BE" w:rsidRPr="00C66D08" w:rsidRDefault="001036BE">
            <w:pPr>
              <w:pBdr>
                <w:top w:val="nil"/>
                <w:left w:val="nil"/>
                <w:bottom w:val="nil"/>
                <w:right w:val="nil"/>
                <w:between w:val="nil"/>
              </w:pBdr>
              <w:spacing w:line="251" w:lineRule="auto"/>
              <w:ind w:left="100"/>
              <w:rPr>
                <w:sz w:val="20"/>
                <w:szCs w:val="20"/>
                <w:lang w:val="sv-SE"/>
              </w:rPr>
            </w:pPr>
            <w:r w:rsidRPr="00C66D08">
              <w:rPr>
                <w:sz w:val="20"/>
                <w:szCs w:val="20"/>
                <w:lang w:val="sv-SE"/>
              </w:rPr>
              <w:t>Universidade de Lisboa, Portugal</w:t>
            </w:r>
          </w:p>
          <w:p w14:paraId="00000138" w14:textId="77777777" w:rsidR="001036BE" w:rsidRPr="00C66D08" w:rsidRDefault="001036BE">
            <w:pPr>
              <w:pBdr>
                <w:top w:val="nil"/>
                <w:left w:val="nil"/>
                <w:bottom w:val="nil"/>
                <w:right w:val="nil"/>
                <w:between w:val="nil"/>
              </w:pBdr>
              <w:spacing w:line="251" w:lineRule="auto"/>
              <w:ind w:left="100"/>
              <w:rPr>
                <w:color w:val="000000"/>
                <w:sz w:val="20"/>
                <w:szCs w:val="20"/>
                <w:lang w:val="sv-SE"/>
              </w:rPr>
            </w:pPr>
            <w:r w:rsidRPr="00C66D08">
              <w:rPr>
                <w:sz w:val="20"/>
                <w:szCs w:val="20"/>
                <w:lang w:val="sv-SE"/>
              </w:rPr>
              <w:t>ULisboa</w:t>
            </w:r>
          </w:p>
        </w:tc>
        <w:tc>
          <w:tcPr>
            <w:tcW w:w="3758" w:type="dxa"/>
          </w:tcPr>
          <w:p w14:paraId="00000139" w14:textId="77777777" w:rsidR="001036BE" w:rsidRDefault="001036BE">
            <w:pPr>
              <w:pBdr>
                <w:top w:val="nil"/>
                <w:left w:val="nil"/>
                <w:bottom w:val="nil"/>
                <w:right w:val="nil"/>
                <w:between w:val="nil"/>
              </w:pBdr>
              <w:spacing w:before="99"/>
              <w:ind w:left="100" w:right="328"/>
              <w:rPr>
                <w:color w:val="000000"/>
                <w:sz w:val="20"/>
                <w:szCs w:val="20"/>
              </w:rPr>
            </w:pPr>
            <w:r>
              <w:rPr>
                <w:rFonts w:ascii="Calibri" w:eastAsia="Calibri" w:hAnsi="Calibri" w:cs="Calibri"/>
                <w:sz w:val="20"/>
                <w:szCs w:val="20"/>
              </w:rPr>
              <w:t>Mestrado</w:t>
            </w:r>
          </w:p>
        </w:tc>
        <w:tc>
          <w:tcPr>
            <w:tcW w:w="3402" w:type="dxa"/>
          </w:tcPr>
          <w:p w14:paraId="0000013A" w14:textId="77777777" w:rsidR="001036BE" w:rsidRDefault="001036BE">
            <w:pPr>
              <w:pBdr>
                <w:top w:val="nil"/>
                <w:left w:val="nil"/>
                <w:bottom w:val="nil"/>
                <w:right w:val="nil"/>
                <w:between w:val="nil"/>
              </w:pBdr>
              <w:spacing w:line="252" w:lineRule="auto"/>
              <w:ind w:left="100"/>
              <w:rPr>
                <w:color w:val="000000"/>
                <w:sz w:val="20"/>
                <w:szCs w:val="20"/>
              </w:rPr>
            </w:pPr>
          </w:p>
        </w:tc>
      </w:tr>
      <w:tr w:rsidR="001036BE" w14:paraId="166C05B3" w14:textId="77777777" w:rsidTr="001036BE">
        <w:trPr>
          <w:trHeight w:val="870"/>
        </w:trPr>
        <w:tc>
          <w:tcPr>
            <w:tcW w:w="2624" w:type="dxa"/>
          </w:tcPr>
          <w:p w14:paraId="0000013C" w14:textId="77777777" w:rsidR="001036BE" w:rsidRPr="00C66D08" w:rsidRDefault="001036BE">
            <w:pPr>
              <w:pBdr>
                <w:top w:val="nil"/>
                <w:left w:val="nil"/>
                <w:bottom w:val="nil"/>
                <w:right w:val="nil"/>
                <w:between w:val="nil"/>
              </w:pBdr>
              <w:spacing w:line="251" w:lineRule="auto"/>
              <w:ind w:left="100"/>
              <w:rPr>
                <w:sz w:val="20"/>
                <w:szCs w:val="20"/>
                <w:lang w:val="sv-SE"/>
              </w:rPr>
            </w:pPr>
            <w:r w:rsidRPr="00C66D08">
              <w:rPr>
                <w:sz w:val="20"/>
                <w:szCs w:val="20"/>
                <w:lang w:val="sv-SE"/>
              </w:rPr>
              <w:t>Universitat Politècnica de Catalunya, Spain</w:t>
            </w:r>
          </w:p>
          <w:p w14:paraId="0000013D" w14:textId="77777777" w:rsidR="001036BE" w:rsidRPr="00C66D08" w:rsidRDefault="001036BE">
            <w:pPr>
              <w:pBdr>
                <w:top w:val="nil"/>
                <w:left w:val="nil"/>
                <w:bottom w:val="nil"/>
                <w:right w:val="nil"/>
                <w:between w:val="nil"/>
              </w:pBdr>
              <w:spacing w:line="251" w:lineRule="auto"/>
              <w:ind w:left="100"/>
              <w:rPr>
                <w:sz w:val="20"/>
                <w:szCs w:val="20"/>
                <w:lang w:val="sv-SE"/>
              </w:rPr>
            </w:pPr>
            <w:r w:rsidRPr="00C66D08">
              <w:rPr>
                <w:sz w:val="20"/>
                <w:szCs w:val="20"/>
                <w:lang w:val="sv-SE"/>
              </w:rPr>
              <w:t>UPC</w:t>
            </w:r>
          </w:p>
        </w:tc>
        <w:tc>
          <w:tcPr>
            <w:tcW w:w="3758" w:type="dxa"/>
          </w:tcPr>
          <w:p w14:paraId="0000013E" w14:textId="77777777" w:rsidR="001036BE" w:rsidRDefault="001036BE">
            <w:pPr>
              <w:pBdr>
                <w:top w:val="nil"/>
                <w:left w:val="nil"/>
                <w:bottom w:val="nil"/>
                <w:right w:val="nil"/>
                <w:between w:val="nil"/>
              </w:pBdr>
              <w:spacing w:before="99"/>
              <w:ind w:left="100" w:right="328"/>
              <w:rPr>
                <w:color w:val="000000"/>
                <w:sz w:val="20"/>
                <w:szCs w:val="20"/>
              </w:rPr>
            </w:pPr>
            <w:r>
              <w:rPr>
                <w:sz w:val="20"/>
                <w:szCs w:val="20"/>
              </w:rPr>
              <w:t>Máster Universitario</w:t>
            </w:r>
          </w:p>
        </w:tc>
        <w:tc>
          <w:tcPr>
            <w:tcW w:w="3402" w:type="dxa"/>
          </w:tcPr>
          <w:p w14:paraId="0000013F" w14:textId="77777777" w:rsidR="001036BE" w:rsidRDefault="001036BE">
            <w:pPr>
              <w:pBdr>
                <w:top w:val="nil"/>
                <w:left w:val="nil"/>
                <w:bottom w:val="nil"/>
                <w:right w:val="nil"/>
                <w:between w:val="nil"/>
              </w:pBdr>
              <w:spacing w:line="252" w:lineRule="auto"/>
              <w:ind w:left="100"/>
              <w:rPr>
                <w:color w:val="000000"/>
                <w:sz w:val="20"/>
                <w:szCs w:val="20"/>
              </w:rPr>
            </w:pPr>
          </w:p>
        </w:tc>
      </w:tr>
      <w:tr w:rsidR="001036BE" w:rsidRPr="0056421C" w14:paraId="64E7EDA7" w14:textId="77777777" w:rsidTr="001036BE">
        <w:trPr>
          <w:trHeight w:val="870"/>
        </w:trPr>
        <w:tc>
          <w:tcPr>
            <w:tcW w:w="2624" w:type="dxa"/>
          </w:tcPr>
          <w:p w14:paraId="0DAD391E" w14:textId="0519E023" w:rsidR="00CA5AB8" w:rsidRDefault="00DA4FBC" w:rsidP="00CA5AB8">
            <w:pPr>
              <w:pBdr>
                <w:top w:val="nil"/>
                <w:left w:val="nil"/>
                <w:bottom w:val="nil"/>
                <w:right w:val="nil"/>
                <w:between w:val="nil"/>
              </w:pBdr>
              <w:spacing w:line="251" w:lineRule="auto"/>
              <w:ind w:left="100"/>
              <w:rPr>
                <w:rFonts w:ascii="Aptos Narrow" w:hAnsi="Aptos Narrow"/>
                <w:color w:val="242424"/>
                <w:shd w:val="clear" w:color="auto" w:fill="FFFFFF"/>
              </w:rPr>
            </w:pPr>
            <w:r>
              <w:rPr>
                <w:rFonts w:ascii="Aptos Narrow" w:hAnsi="Aptos Narrow"/>
                <w:color w:val="242424"/>
                <w:shd w:val="clear" w:color="auto" w:fill="FFFFFF"/>
              </w:rPr>
              <w:t>Politechnica Wro</w:t>
            </w:r>
            <w:r w:rsidR="00CA5AB8">
              <w:rPr>
                <w:rFonts w:ascii="Aptos Narrow" w:hAnsi="Aptos Narrow"/>
                <w:color w:val="242424"/>
                <w:shd w:val="clear" w:color="auto" w:fill="FFFFFF"/>
              </w:rPr>
              <w:t>c</w:t>
            </w:r>
            <w:r w:rsidR="00CA5AB8">
              <w:rPr>
                <w:rFonts w:ascii="Helvetica Neue" w:hAnsi="Helvetica Neue"/>
                <w:color w:val="333333"/>
                <w:sz w:val="20"/>
                <w:szCs w:val="20"/>
              </w:rPr>
              <w:t>ł</w:t>
            </w:r>
            <w:r w:rsidR="00CA5AB8">
              <w:rPr>
                <w:rFonts w:ascii="Aptos Narrow" w:hAnsi="Aptos Narrow"/>
                <w:color w:val="242424"/>
                <w:shd w:val="clear" w:color="auto" w:fill="FFFFFF"/>
              </w:rPr>
              <w:t>awska</w:t>
            </w:r>
          </w:p>
          <w:p w14:paraId="2A260D03" w14:textId="37D9DE39" w:rsidR="001036BE" w:rsidRPr="00CA5AB8" w:rsidRDefault="00F102F5">
            <w:pPr>
              <w:pBdr>
                <w:top w:val="nil"/>
                <w:left w:val="nil"/>
                <w:bottom w:val="nil"/>
                <w:right w:val="nil"/>
                <w:between w:val="nil"/>
              </w:pBdr>
              <w:spacing w:line="251" w:lineRule="auto"/>
              <w:ind w:left="100"/>
              <w:rPr>
                <w:sz w:val="20"/>
                <w:szCs w:val="20"/>
              </w:rPr>
            </w:pPr>
            <w:r>
              <w:rPr>
                <w:rFonts w:ascii="Aptos Narrow" w:hAnsi="Aptos Narrow"/>
                <w:color w:val="242424"/>
                <w:shd w:val="clear" w:color="auto" w:fill="FFFFFF"/>
              </w:rPr>
              <w:t>Wroclaw Tech</w:t>
            </w:r>
          </w:p>
        </w:tc>
        <w:tc>
          <w:tcPr>
            <w:tcW w:w="3758" w:type="dxa"/>
          </w:tcPr>
          <w:p w14:paraId="10CDF5D3" w14:textId="2CCB34CA" w:rsidR="001036BE" w:rsidRPr="004025BB" w:rsidRDefault="004025BB">
            <w:pPr>
              <w:pBdr>
                <w:top w:val="nil"/>
                <w:left w:val="nil"/>
                <w:bottom w:val="nil"/>
                <w:right w:val="nil"/>
                <w:between w:val="nil"/>
              </w:pBdr>
              <w:spacing w:before="99"/>
              <w:ind w:left="100" w:right="328"/>
              <w:rPr>
                <w:sz w:val="20"/>
                <w:szCs w:val="20"/>
                <w:lang w:val="sv-SE"/>
              </w:rPr>
            </w:pPr>
            <w:r w:rsidRPr="004025BB">
              <w:rPr>
                <w:rFonts w:ascii="Aptos Narrow" w:hAnsi="Aptos Narrow"/>
                <w:color w:val="242424"/>
                <w:shd w:val="clear" w:color="auto" w:fill="FFFFFF"/>
                <w:lang w:val="sv-SE"/>
              </w:rPr>
              <w:t>Magister/ Magister inżynier (Master level)</w:t>
            </w:r>
          </w:p>
        </w:tc>
        <w:tc>
          <w:tcPr>
            <w:tcW w:w="3402" w:type="dxa"/>
          </w:tcPr>
          <w:p w14:paraId="485C48F0" w14:textId="77777777" w:rsidR="001036BE" w:rsidRPr="004025BB" w:rsidRDefault="001036BE">
            <w:pPr>
              <w:pBdr>
                <w:top w:val="nil"/>
                <w:left w:val="nil"/>
                <w:bottom w:val="nil"/>
                <w:right w:val="nil"/>
                <w:between w:val="nil"/>
              </w:pBdr>
              <w:spacing w:line="252" w:lineRule="auto"/>
              <w:ind w:left="100"/>
              <w:rPr>
                <w:color w:val="000000"/>
                <w:sz w:val="20"/>
                <w:szCs w:val="20"/>
                <w:lang w:val="sv-SE"/>
              </w:rPr>
            </w:pPr>
          </w:p>
        </w:tc>
      </w:tr>
    </w:tbl>
    <w:p w14:paraId="00000141" w14:textId="77777777" w:rsidR="00BA1AFE" w:rsidRPr="004025BB" w:rsidRDefault="00BA1AFE">
      <w:pPr>
        <w:pBdr>
          <w:top w:val="nil"/>
          <w:left w:val="nil"/>
          <w:bottom w:val="nil"/>
          <w:right w:val="nil"/>
          <w:between w:val="nil"/>
        </w:pBdr>
        <w:rPr>
          <w:b/>
          <w:color w:val="000000"/>
          <w:sz w:val="24"/>
          <w:szCs w:val="24"/>
          <w:lang w:val="sv-SE"/>
        </w:rPr>
      </w:pPr>
    </w:p>
    <w:p w14:paraId="00000142" w14:textId="77777777" w:rsidR="00BA1AFE" w:rsidRPr="004025BB" w:rsidRDefault="00BA1AFE">
      <w:pPr>
        <w:pBdr>
          <w:top w:val="nil"/>
          <w:left w:val="nil"/>
          <w:bottom w:val="nil"/>
          <w:right w:val="nil"/>
          <w:between w:val="nil"/>
        </w:pBdr>
        <w:spacing w:before="10"/>
        <w:rPr>
          <w:b/>
          <w:sz w:val="19"/>
          <w:szCs w:val="19"/>
          <w:lang w:val="sv-SE"/>
        </w:rPr>
      </w:pPr>
    </w:p>
    <w:p w14:paraId="00000143" w14:textId="6AD3F921" w:rsidR="00BA1AFE" w:rsidRPr="004025BB" w:rsidRDefault="64289175" w:rsidP="79DF1603">
      <w:pPr>
        <w:pStyle w:val="Rubrik1"/>
        <w:jc w:val="center"/>
        <w:rPr>
          <w:lang w:val="sv-SE"/>
        </w:rPr>
      </w:pPr>
      <w:bookmarkStart w:id="47" w:name="_Toc1419532834"/>
      <w:bookmarkStart w:id="48" w:name="_Toc225611801"/>
      <w:r w:rsidRPr="531A54EE">
        <w:rPr>
          <w:lang w:val="sv-SE"/>
        </w:rPr>
        <w:t>3.</w:t>
      </w:r>
      <w:r w:rsidR="2DE8EC39" w:rsidRPr="531A54EE">
        <w:rPr>
          <w:lang w:val="sv-SE"/>
        </w:rPr>
        <w:t>3</w:t>
      </w:r>
      <w:r w:rsidRPr="531A54EE">
        <w:rPr>
          <w:lang w:val="sv-SE"/>
        </w:rPr>
        <w:t xml:space="preserve"> Teacher mobility</w:t>
      </w:r>
      <w:bookmarkEnd w:id="47"/>
      <w:bookmarkEnd w:id="48"/>
    </w:p>
    <w:p w14:paraId="00000144" w14:textId="77777777" w:rsidR="00BA1AFE" w:rsidRPr="004025BB" w:rsidRDefault="00BA1AFE" w:rsidP="531A54EE">
      <w:pPr>
        <w:pBdr>
          <w:top w:val="nil"/>
          <w:left w:val="nil"/>
          <w:bottom w:val="nil"/>
          <w:right w:val="nil"/>
          <w:between w:val="nil"/>
        </w:pBdr>
        <w:spacing w:before="10"/>
        <w:ind w:left="630" w:right="630"/>
        <w:rPr>
          <w:b/>
          <w:bCs/>
          <w:sz w:val="19"/>
          <w:szCs w:val="19"/>
          <w:lang w:val="sv-SE"/>
        </w:rPr>
      </w:pPr>
    </w:p>
    <w:p w14:paraId="00000145" w14:textId="5CEFB140" w:rsidR="00BA1AFE" w:rsidRPr="004025BB" w:rsidRDefault="64289175" w:rsidP="531A54EE">
      <w:pPr>
        <w:pBdr>
          <w:top w:val="nil"/>
          <w:left w:val="nil"/>
          <w:bottom w:val="nil"/>
          <w:right w:val="nil"/>
          <w:between w:val="nil"/>
        </w:pBdr>
        <w:spacing w:before="10"/>
        <w:ind w:left="630" w:right="810"/>
        <w:rPr>
          <w:color w:val="FF0000"/>
        </w:rPr>
      </w:pPr>
      <w:r w:rsidRPr="531A54EE">
        <w:rPr>
          <w:color w:val="FF0000"/>
        </w:rPr>
        <w:t>Describe the planned teacher mobility for guest lectures, m</w:t>
      </w:r>
      <w:r w:rsidR="184B174A" w:rsidRPr="531A54EE">
        <w:rPr>
          <w:color w:val="FF0000"/>
        </w:rPr>
        <w:t>aster thesis supervision etc. The teacher mobility may also be virtual.</w:t>
      </w:r>
    </w:p>
    <w:p w14:paraId="579E71AF" w14:textId="42DE14EE" w:rsidR="0E7609DD" w:rsidRDefault="0E7609DD" w:rsidP="531A54EE">
      <w:pPr>
        <w:pBdr>
          <w:top w:val="nil"/>
          <w:left w:val="nil"/>
          <w:bottom w:val="nil"/>
          <w:right w:val="nil"/>
          <w:between w:val="nil"/>
        </w:pBdr>
        <w:spacing w:before="10"/>
        <w:ind w:left="630" w:right="810"/>
        <w:rPr>
          <w:color w:val="000000" w:themeColor="text1"/>
          <w:lang w:val="sv-SE"/>
        </w:rPr>
      </w:pPr>
    </w:p>
    <w:p w14:paraId="00000146" w14:textId="7091183F" w:rsidR="00BA1AFE" w:rsidRDefault="173BB036" w:rsidP="531A54EE">
      <w:pPr>
        <w:pStyle w:val="Rubrik1"/>
        <w:tabs>
          <w:tab w:val="left" w:pos="552"/>
        </w:tabs>
        <w:ind w:left="630" w:right="810" w:firstLine="551"/>
        <w:jc w:val="center"/>
      </w:pPr>
      <w:bookmarkStart w:id="49" w:name="_heading=h.35nkun2"/>
      <w:bookmarkStart w:id="50" w:name="_Toc2073766235"/>
      <w:bookmarkStart w:id="51" w:name="_Toc225611802"/>
      <w:bookmarkEnd w:id="49"/>
      <w:r>
        <w:t>3.</w:t>
      </w:r>
      <w:r w:rsidR="14DF87A2">
        <w:t>4</w:t>
      </w:r>
      <w:r>
        <w:t xml:space="preserve"> </w:t>
      </w:r>
      <w:r w:rsidR="5B76D3CA">
        <w:t>Joint supervision and evaluation of thesis</w:t>
      </w:r>
      <w:bookmarkEnd w:id="50"/>
      <w:bookmarkEnd w:id="51"/>
    </w:p>
    <w:p w14:paraId="70844AE0" w14:textId="12EE7BB3" w:rsidR="00BA1AFE" w:rsidRDefault="0714EF7C" w:rsidP="531A54EE">
      <w:pPr>
        <w:pBdr>
          <w:top w:val="nil"/>
          <w:left w:val="nil"/>
          <w:bottom w:val="nil"/>
          <w:right w:val="nil"/>
          <w:between w:val="nil"/>
        </w:pBdr>
        <w:spacing w:before="1"/>
        <w:ind w:left="630" w:right="810" w:firstLine="220"/>
        <w:jc w:val="center"/>
        <w:rPr>
          <w:i/>
          <w:iCs/>
          <w:color w:val="000000" w:themeColor="text1"/>
          <w:highlight w:val="yellow"/>
        </w:rPr>
      </w:pPr>
      <w:r w:rsidRPr="531A54EE">
        <w:rPr>
          <w:i/>
          <w:iCs/>
          <w:color w:val="000000" w:themeColor="text1"/>
          <w:highlight w:val="yellow"/>
        </w:rPr>
        <w:t>(EDL A3 joint arrangement assessment and monitoring)</w:t>
      </w:r>
    </w:p>
    <w:p w14:paraId="00000147" w14:textId="521AFD93" w:rsidR="00BA1AFE" w:rsidRDefault="00BA1AFE" w:rsidP="531A54EE">
      <w:pPr>
        <w:pBdr>
          <w:top w:val="nil"/>
          <w:left w:val="nil"/>
          <w:bottom w:val="nil"/>
          <w:right w:val="nil"/>
          <w:between w:val="nil"/>
        </w:pBdr>
        <w:spacing w:before="1"/>
        <w:ind w:left="630" w:right="810"/>
        <w:rPr>
          <w:b/>
          <w:bCs/>
          <w:color w:val="000000"/>
        </w:rPr>
      </w:pPr>
    </w:p>
    <w:p w14:paraId="00000148" w14:textId="6EC03260" w:rsidR="00BA1AFE" w:rsidRDefault="5B76D3CA" w:rsidP="531A54EE">
      <w:pPr>
        <w:pBdr>
          <w:top w:val="nil"/>
          <w:left w:val="nil"/>
          <w:bottom w:val="nil"/>
          <w:right w:val="nil"/>
          <w:between w:val="nil"/>
        </w:pBdr>
        <w:ind w:left="630" w:right="810"/>
        <w:rPr>
          <w:color w:val="000000"/>
        </w:rPr>
      </w:pPr>
      <w:r w:rsidRPr="531A54EE">
        <w:rPr>
          <w:color w:val="000000" w:themeColor="text1"/>
        </w:rPr>
        <w:lastRenderedPageBreak/>
        <w:t xml:space="preserve">The academic competence of the student is demonstrated during the final semester by the thesis work. The final thesis must be approved by both entry and exit university prior </w:t>
      </w:r>
      <w:r w:rsidR="03537689" w:rsidRPr="531A54EE">
        <w:rPr>
          <w:color w:val="000000" w:themeColor="text1"/>
        </w:rPr>
        <w:t>to issuing</w:t>
      </w:r>
      <w:r w:rsidRPr="531A54EE">
        <w:rPr>
          <w:color w:val="000000" w:themeColor="text1"/>
        </w:rPr>
        <w:t xml:space="preserve"> </w:t>
      </w:r>
      <w:r>
        <w:t>the</w:t>
      </w:r>
      <w:r w:rsidRPr="531A54EE">
        <w:rPr>
          <w:color w:val="000000" w:themeColor="text1"/>
        </w:rPr>
        <w:t xml:space="preserve"> double or joint degree.</w:t>
      </w:r>
    </w:p>
    <w:p w14:paraId="00000149" w14:textId="77777777" w:rsidR="00BA1AFE" w:rsidRDefault="5B76D3CA" w:rsidP="531A54EE">
      <w:pPr>
        <w:pBdr>
          <w:top w:val="nil"/>
          <w:left w:val="nil"/>
          <w:bottom w:val="nil"/>
          <w:right w:val="nil"/>
          <w:between w:val="nil"/>
        </w:pBdr>
        <w:ind w:left="630" w:right="810"/>
        <w:rPr>
          <w:color w:val="000000"/>
          <w:highlight w:val="yellow"/>
        </w:rPr>
      </w:pPr>
      <w:r w:rsidRPr="531A54EE">
        <w:rPr>
          <w:color w:val="000000" w:themeColor="text1"/>
        </w:rPr>
        <w:t xml:space="preserve"> </w:t>
      </w:r>
    </w:p>
    <w:p w14:paraId="0000014A" w14:textId="598B6D4B" w:rsidR="00BA1AFE" w:rsidRDefault="58C4EF5E" w:rsidP="531A54EE">
      <w:pPr>
        <w:pBdr>
          <w:top w:val="nil"/>
          <w:left w:val="nil"/>
          <w:bottom w:val="nil"/>
          <w:right w:val="nil"/>
          <w:between w:val="nil"/>
        </w:pBdr>
        <w:ind w:left="630" w:right="810"/>
        <w:rPr>
          <w:i/>
          <w:iCs/>
          <w:color w:val="FF0000"/>
        </w:rPr>
      </w:pPr>
      <w:r w:rsidRPr="531A54EE">
        <w:rPr>
          <w:i/>
          <w:iCs/>
          <w:color w:val="FF0000"/>
        </w:rPr>
        <w:t>Describe</w:t>
      </w:r>
      <w:r w:rsidR="2DC7C375" w:rsidRPr="531A54EE">
        <w:rPr>
          <w:i/>
          <w:iCs/>
          <w:color w:val="FF0000"/>
        </w:rPr>
        <w:t xml:space="preserve">, </w:t>
      </w:r>
      <w:r w:rsidR="5B76D3CA" w:rsidRPr="531A54EE">
        <w:rPr>
          <w:i/>
          <w:iCs/>
          <w:color w:val="FF0000"/>
        </w:rPr>
        <w:t xml:space="preserve">as agreed </w:t>
      </w:r>
      <w:r w:rsidR="4628B821" w:rsidRPr="531A54EE">
        <w:rPr>
          <w:i/>
          <w:iCs/>
          <w:color w:val="FF0000"/>
        </w:rPr>
        <w:t xml:space="preserve">by </w:t>
      </w:r>
      <w:r w:rsidR="5B76D3CA" w:rsidRPr="531A54EE">
        <w:rPr>
          <w:i/>
          <w:iCs/>
          <w:color w:val="FF0000"/>
        </w:rPr>
        <w:t>the consortium</w:t>
      </w:r>
      <w:r w:rsidR="1D2FE8D9" w:rsidRPr="531A54EE">
        <w:rPr>
          <w:i/>
          <w:iCs/>
          <w:color w:val="FF0000"/>
        </w:rPr>
        <w:t>,</w:t>
      </w:r>
      <w:r w:rsidR="5B76D3CA" w:rsidRPr="531A54EE">
        <w:rPr>
          <w:i/>
          <w:iCs/>
          <w:color w:val="FF0000"/>
        </w:rPr>
        <w:t xml:space="preserve"> </w:t>
      </w:r>
      <w:r w:rsidR="6A01E697" w:rsidRPr="531A54EE">
        <w:rPr>
          <w:i/>
          <w:iCs/>
          <w:color w:val="FF0000"/>
        </w:rPr>
        <w:t>with</w:t>
      </w:r>
      <w:r w:rsidR="5B76D3CA" w:rsidRPr="531A54EE">
        <w:rPr>
          <w:i/>
          <w:iCs/>
          <w:color w:val="FF0000"/>
        </w:rPr>
        <w:t xml:space="preserve"> </w:t>
      </w:r>
      <w:r w:rsidR="7246BE5A" w:rsidRPr="531A54EE">
        <w:rPr>
          <w:i/>
          <w:iCs/>
          <w:color w:val="FF0000"/>
        </w:rPr>
        <w:t xml:space="preserve">the </w:t>
      </w:r>
      <w:r w:rsidR="5B76D3CA" w:rsidRPr="531A54EE">
        <w:rPr>
          <w:i/>
          <w:iCs/>
          <w:color w:val="FF0000"/>
        </w:rPr>
        <w:t>following “</w:t>
      </w:r>
      <w:r w:rsidR="250A5754" w:rsidRPr="531A54EE">
        <w:rPr>
          <w:i/>
          <w:iCs/>
          <w:color w:val="FF0000"/>
        </w:rPr>
        <w:t>part</w:t>
      </w:r>
      <w:r w:rsidR="5B76D3CA" w:rsidRPr="531A54EE">
        <w:rPr>
          <w:i/>
          <w:iCs/>
          <w:color w:val="FF0000"/>
        </w:rPr>
        <w:t xml:space="preserve">s” to be covered as minimum: </w:t>
      </w:r>
    </w:p>
    <w:p w14:paraId="0000014B" w14:textId="153F9893" w:rsidR="00BA1AFE" w:rsidRDefault="323E4C67" w:rsidP="531A54EE">
      <w:pPr>
        <w:pStyle w:val="Liststycke"/>
        <w:numPr>
          <w:ilvl w:val="0"/>
          <w:numId w:val="2"/>
        </w:numPr>
        <w:pBdr>
          <w:top w:val="nil"/>
          <w:left w:val="nil"/>
          <w:bottom w:val="nil"/>
          <w:right w:val="nil"/>
          <w:between w:val="nil"/>
        </w:pBdr>
        <w:ind w:right="810"/>
        <w:rPr>
          <w:i/>
          <w:iCs/>
          <w:color w:val="FF0000"/>
        </w:rPr>
      </w:pPr>
      <w:r w:rsidRPr="531A54EE">
        <w:rPr>
          <w:i/>
          <w:iCs/>
          <w:color w:val="FF0000"/>
        </w:rPr>
        <w:t>Thesis t</w:t>
      </w:r>
      <w:r w:rsidR="48338330" w:rsidRPr="531A54EE">
        <w:rPr>
          <w:i/>
          <w:iCs/>
          <w:color w:val="FF0000"/>
        </w:rPr>
        <w:t xml:space="preserve">opic: how the topic is </w:t>
      </w:r>
      <w:r w:rsidR="2CE74E4C" w:rsidRPr="531A54EE">
        <w:rPr>
          <w:i/>
          <w:iCs/>
          <w:color w:val="FF0000"/>
        </w:rPr>
        <w:t>agreed and</w:t>
      </w:r>
      <w:r w:rsidR="3A1A2659" w:rsidRPr="531A54EE">
        <w:rPr>
          <w:i/>
          <w:iCs/>
          <w:color w:val="FF0000"/>
        </w:rPr>
        <w:t xml:space="preserve"> shared with the stude</w:t>
      </w:r>
      <w:r w:rsidR="3AB7E8C3" w:rsidRPr="531A54EE">
        <w:rPr>
          <w:i/>
          <w:iCs/>
          <w:color w:val="FF0000"/>
        </w:rPr>
        <w:t>n</w:t>
      </w:r>
      <w:r w:rsidR="3A1A2659" w:rsidRPr="531A54EE">
        <w:rPr>
          <w:i/>
          <w:iCs/>
          <w:color w:val="FF0000"/>
        </w:rPr>
        <w:t xml:space="preserve">ts </w:t>
      </w:r>
      <w:r w:rsidR="48338330" w:rsidRPr="531A54EE">
        <w:rPr>
          <w:i/>
          <w:iCs/>
          <w:color w:val="FF0000"/>
        </w:rPr>
        <w:t>(with whom)</w:t>
      </w:r>
    </w:p>
    <w:p w14:paraId="0000014C" w14:textId="0A5DB8B6" w:rsidR="00BA1AFE" w:rsidRDefault="48338330" w:rsidP="531A54EE">
      <w:pPr>
        <w:pStyle w:val="Liststycke"/>
        <w:numPr>
          <w:ilvl w:val="0"/>
          <w:numId w:val="2"/>
        </w:numPr>
        <w:pBdr>
          <w:top w:val="nil"/>
          <w:left w:val="nil"/>
          <w:bottom w:val="nil"/>
          <w:right w:val="nil"/>
          <w:between w:val="nil"/>
        </w:pBdr>
        <w:ind w:right="810"/>
        <w:rPr>
          <w:i/>
          <w:iCs/>
          <w:color w:val="FF0000"/>
        </w:rPr>
      </w:pPr>
      <w:r w:rsidRPr="531A54EE">
        <w:rPr>
          <w:i/>
          <w:iCs/>
          <w:color w:val="FF0000"/>
        </w:rPr>
        <w:t>Supervision: who is/are supervisors</w:t>
      </w:r>
    </w:p>
    <w:p w14:paraId="0000014D" w14:textId="266F1A7A" w:rsidR="00BA1AFE" w:rsidRDefault="48338330" w:rsidP="531A54EE">
      <w:pPr>
        <w:pStyle w:val="Liststycke"/>
        <w:numPr>
          <w:ilvl w:val="0"/>
          <w:numId w:val="2"/>
        </w:numPr>
        <w:pBdr>
          <w:top w:val="nil"/>
          <w:left w:val="nil"/>
          <w:bottom w:val="nil"/>
          <w:right w:val="nil"/>
          <w:between w:val="nil"/>
        </w:pBdr>
        <w:ind w:right="810"/>
        <w:rPr>
          <w:i/>
          <w:iCs/>
          <w:color w:val="FF0000"/>
        </w:rPr>
      </w:pPr>
      <w:r w:rsidRPr="531A54EE">
        <w:rPr>
          <w:i/>
          <w:iCs/>
          <w:color w:val="FF0000"/>
        </w:rPr>
        <w:t>Evaluation of the thesis: how is evaluation of thesis conducted (entry/exit/both etc</w:t>
      </w:r>
      <w:r w:rsidR="2CE74E4C" w:rsidRPr="531A54EE">
        <w:rPr>
          <w:i/>
          <w:iCs/>
          <w:color w:val="FF0000"/>
        </w:rPr>
        <w:t>.</w:t>
      </w:r>
      <w:r w:rsidRPr="531A54EE">
        <w:rPr>
          <w:i/>
          <w:iCs/>
          <w:color w:val="FF0000"/>
        </w:rPr>
        <w:t>)</w:t>
      </w:r>
      <w:r w:rsidR="257A59C9" w:rsidRPr="531A54EE">
        <w:rPr>
          <w:i/>
          <w:iCs/>
          <w:color w:val="FF0000"/>
        </w:rPr>
        <w:t xml:space="preserve"> (methods for evaluation should be decided among the partnership</w:t>
      </w:r>
      <w:r w:rsidR="751C0287" w:rsidRPr="531A54EE">
        <w:rPr>
          <w:i/>
          <w:iCs/>
          <w:color w:val="FF0000"/>
        </w:rPr>
        <w:t>.</w:t>
      </w:r>
    </w:p>
    <w:p w14:paraId="748B216B" w14:textId="7604AEF2" w:rsidR="1F0B7FAC" w:rsidRDefault="751C0287" w:rsidP="531A54EE">
      <w:pPr>
        <w:pStyle w:val="Liststycke"/>
        <w:numPr>
          <w:ilvl w:val="0"/>
          <w:numId w:val="2"/>
        </w:numPr>
        <w:pBdr>
          <w:top w:val="nil"/>
          <w:left w:val="nil"/>
          <w:bottom w:val="nil"/>
          <w:right w:val="nil"/>
          <w:between w:val="nil"/>
        </w:pBdr>
        <w:ind w:right="810"/>
        <w:rPr>
          <w:i/>
          <w:iCs/>
          <w:color w:val="FF0000"/>
        </w:rPr>
      </w:pPr>
      <w:r w:rsidRPr="531A54EE">
        <w:rPr>
          <w:i/>
          <w:iCs/>
          <w:color w:val="FF0000"/>
        </w:rPr>
        <w:t xml:space="preserve">Distribution of thesis </w:t>
      </w:r>
      <w:r w:rsidR="018264FD" w:rsidRPr="531A54EE">
        <w:rPr>
          <w:i/>
          <w:iCs/>
          <w:color w:val="FF0000"/>
        </w:rPr>
        <w:t>offers among the partners.</w:t>
      </w:r>
    </w:p>
    <w:p w14:paraId="5094DFF7" w14:textId="431FDC52" w:rsidR="57CE009B" w:rsidRDefault="018264FD" w:rsidP="531A54EE">
      <w:pPr>
        <w:pStyle w:val="Liststycke"/>
        <w:numPr>
          <w:ilvl w:val="0"/>
          <w:numId w:val="2"/>
        </w:numPr>
        <w:pBdr>
          <w:top w:val="nil"/>
          <w:left w:val="nil"/>
          <w:bottom w:val="nil"/>
          <w:right w:val="nil"/>
          <w:between w:val="nil"/>
        </w:pBdr>
        <w:ind w:right="810"/>
        <w:rPr>
          <w:i/>
          <w:iCs/>
          <w:color w:val="FF0000"/>
          <w:highlight w:val="yellow"/>
        </w:rPr>
      </w:pPr>
      <w:r w:rsidRPr="531A54EE">
        <w:rPr>
          <w:i/>
          <w:iCs/>
          <w:color w:val="FF0000"/>
        </w:rPr>
        <w:t>Possibility to do the thesis in industry or at a</w:t>
      </w:r>
      <w:r w:rsidR="3AAC4F3D" w:rsidRPr="531A54EE">
        <w:rPr>
          <w:i/>
          <w:iCs/>
          <w:color w:val="FF0000"/>
        </w:rPr>
        <w:t xml:space="preserve"> </w:t>
      </w:r>
      <w:r w:rsidR="7870505E" w:rsidRPr="531A54EE">
        <w:rPr>
          <w:i/>
          <w:iCs/>
          <w:color w:val="FF0000"/>
        </w:rPr>
        <w:t>university,</w:t>
      </w:r>
      <w:r w:rsidR="2E540D3C" w:rsidRPr="531A54EE">
        <w:rPr>
          <w:i/>
          <w:iCs/>
          <w:color w:val="FF0000"/>
        </w:rPr>
        <w:t xml:space="preserve"> </w:t>
      </w:r>
      <w:r w:rsidR="7870505E" w:rsidRPr="531A54EE">
        <w:rPr>
          <w:i/>
          <w:iCs/>
          <w:color w:val="FF0000"/>
        </w:rPr>
        <w:t>outside the degree awarding university</w:t>
      </w:r>
      <w:r w:rsidRPr="531A54EE">
        <w:rPr>
          <w:i/>
          <w:iCs/>
          <w:color w:val="FF0000"/>
        </w:rPr>
        <w:t xml:space="preserve">, for example an associated partner. </w:t>
      </w:r>
      <w:r w:rsidR="6B62AA1D" w:rsidRPr="531A54EE">
        <w:rPr>
          <w:i/>
          <w:iCs/>
          <w:color w:val="FF0000"/>
        </w:rPr>
        <w:t>(</w:t>
      </w:r>
      <w:r w:rsidR="6B62AA1D" w:rsidRPr="531A54EE">
        <w:rPr>
          <w:i/>
          <w:iCs/>
          <w:color w:val="FF0000"/>
          <w:highlight w:val="yellow"/>
        </w:rPr>
        <w:t xml:space="preserve">EDL B2 Learning beyond academia and </w:t>
      </w:r>
      <w:r w:rsidR="29CD7496" w:rsidRPr="531A54EE">
        <w:rPr>
          <w:i/>
          <w:iCs/>
          <w:color w:val="FF0000"/>
          <w:highlight w:val="yellow"/>
        </w:rPr>
        <w:t>em</w:t>
      </w:r>
      <w:r w:rsidR="6B62AA1D" w:rsidRPr="531A54EE">
        <w:rPr>
          <w:i/>
          <w:iCs/>
          <w:color w:val="FF0000"/>
          <w:highlight w:val="yellow"/>
        </w:rPr>
        <w:t>ployability)</w:t>
      </w:r>
    </w:p>
    <w:p w14:paraId="0000014E" w14:textId="41B96431" w:rsidR="00BA1AFE" w:rsidRDefault="255D4756" w:rsidP="531A54EE">
      <w:pPr>
        <w:pStyle w:val="Liststycke"/>
        <w:numPr>
          <w:ilvl w:val="0"/>
          <w:numId w:val="2"/>
        </w:numPr>
        <w:pBdr>
          <w:top w:val="nil"/>
          <w:left w:val="nil"/>
          <w:bottom w:val="nil"/>
          <w:right w:val="nil"/>
          <w:between w:val="nil"/>
        </w:pBdr>
        <w:ind w:right="810"/>
        <w:rPr>
          <w:i/>
          <w:iCs/>
          <w:color w:val="FF0000"/>
        </w:rPr>
      </w:pPr>
      <w:r w:rsidRPr="531A54EE">
        <w:rPr>
          <w:i/>
          <w:iCs/>
          <w:color w:val="FF0000"/>
        </w:rPr>
        <w:t xml:space="preserve">Format for </w:t>
      </w:r>
      <w:r w:rsidR="48338330" w:rsidRPr="531A54EE">
        <w:rPr>
          <w:i/>
          <w:iCs/>
          <w:color w:val="FF0000"/>
        </w:rPr>
        <w:t xml:space="preserve">Defense/presentation (if applicable): </w:t>
      </w:r>
    </w:p>
    <w:p w14:paraId="0000014F" w14:textId="77777777" w:rsidR="00BA1AFE" w:rsidRDefault="00BA1AFE" w:rsidP="531A54EE">
      <w:pPr>
        <w:pBdr>
          <w:top w:val="nil"/>
          <w:left w:val="nil"/>
          <w:bottom w:val="nil"/>
          <w:right w:val="nil"/>
          <w:between w:val="nil"/>
        </w:pBdr>
        <w:ind w:left="630" w:right="810"/>
        <w:rPr>
          <w:color w:val="000000"/>
        </w:rPr>
      </w:pPr>
    </w:p>
    <w:p w14:paraId="00000150" w14:textId="1ECF0A95" w:rsidR="00BA1AFE" w:rsidRDefault="5B76D3CA" w:rsidP="531A54EE">
      <w:pPr>
        <w:pBdr>
          <w:top w:val="nil"/>
          <w:left w:val="nil"/>
          <w:bottom w:val="nil"/>
          <w:right w:val="nil"/>
          <w:between w:val="nil"/>
        </w:pBdr>
        <w:ind w:left="630" w:right="810"/>
        <w:rPr>
          <w:i/>
          <w:iCs/>
          <w:color w:val="000000"/>
        </w:rPr>
      </w:pPr>
      <w:r w:rsidRPr="531A54EE">
        <w:rPr>
          <w:color w:val="000000" w:themeColor="text1"/>
          <w:highlight w:val="yellow"/>
        </w:rPr>
        <w:t>EXAMPLE</w:t>
      </w:r>
      <w:r w:rsidRPr="531A54EE">
        <w:rPr>
          <w:color w:val="000000" w:themeColor="text1"/>
        </w:rPr>
        <w:t xml:space="preserve">: </w:t>
      </w:r>
      <w:r w:rsidRPr="531A54EE">
        <w:rPr>
          <w:i/>
          <w:iCs/>
          <w:color w:val="000000" w:themeColor="text1"/>
        </w:rPr>
        <w:t xml:space="preserve">The </w:t>
      </w:r>
      <w:r w:rsidR="4A94C139" w:rsidRPr="531A54EE">
        <w:rPr>
          <w:i/>
          <w:iCs/>
          <w:color w:val="000000" w:themeColor="text1"/>
        </w:rPr>
        <w:t xml:space="preserve">thesis </w:t>
      </w:r>
      <w:r w:rsidRPr="531A54EE">
        <w:rPr>
          <w:i/>
          <w:iCs/>
          <w:color w:val="000000" w:themeColor="text1"/>
        </w:rPr>
        <w:t>topic must be agreed between the student and with supervising professors from both the entry and exit university. As a general rule, a professor from the exit university is the main supervisor, but upon agreement, also a professor of the entry university may take this role. The thesis will be jointly supervised and evaluated, in close collaboration, by the entry and exit universit</w:t>
      </w:r>
      <w:r w:rsidR="13D532F6" w:rsidRPr="531A54EE">
        <w:rPr>
          <w:i/>
          <w:iCs/>
          <w:color w:val="000000" w:themeColor="text1"/>
        </w:rPr>
        <w:t>ies</w:t>
      </w:r>
      <w:r w:rsidRPr="531A54EE">
        <w:rPr>
          <w:i/>
          <w:iCs/>
          <w:color w:val="000000" w:themeColor="text1"/>
        </w:rPr>
        <w:t xml:space="preserve"> according to local procedures and regulations followed by the respective institutions. The master thesis shall be presented /to a joint </w:t>
      </w:r>
      <w:r w:rsidRPr="531A54EE">
        <w:rPr>
          <w:i/>
          <w:iCs/>
        </w:rPr>
        <w:t xml:space="preserve">committee </w:t>
      </w:r>
      <w:r w:rsidRPr="531A54EE">
        <w:rPr>
          <w:i/>
          <w:iCs/>
          <w:highlight w:val="yellow"/>
        </w:rPr>
        <w:t>/or</w:t>
      </w:r>
      <w:r w:rsidRPr="531A54EE">
        <w:rPr>
          <w:i/>
          <w:iCs/>
        </w:rPr>
        <w:t xml:space="preserve">/ at the exit university </w:t>
      </w:r>
      <w:r w:rsidRPr="531A54EE">
        <w:rPr>
          <w:i/>
          <w:iCs/>
          <w:highlight w:val="yellow"/>
        </w:rPr>
        <w:t xml:space="preserve">/or/ </w:t>
      </w:r>
      <w:r w:rsidRPr="531A54EE">
        <w:rPr>
          <w:i/>
          <w:iCs/>
        </w:rPr>
        <w:t xml:space="preserve">at a joint seminar for the graduating students </w:t>
      </w:r>
      <w:r w:rsidRPr="531A54EE">
        <w:rPr>
          <w:i/>
          <w:iCs/>
          <w:highlight w:val="yellow"/>
        </w:rPr>
        <w:t>/ or/</w:t>
      </w:r>
      <w:r w:rsidRPr="531A54EE">
        <w:rPr>
          <w:i/>
          <w:iCs/>
        </w:rPr>
        <w:t xml:space="preserve"> …….</w:t>
      </w:r>
    </w:p>
    <w:p w14:paraId="00000152" w14:textId="77777777" w:rsidR="00BA1AFE" w:rsidRDefault="00BA1AFE" w:rsidP="531A54EE">
      <w:pPr>
        <w:pBdr>
          <w:top w:val="nil"/>
          <w:left w:val="nil"/>
          <w:bottom w:val="nil"/>
          <w:right w:val="nil"/>
          <w:between w:val="nil"/>
        </w:pBdr>
        <w:ind w:left="630" w:right="810"/>
        <w:rPr>
          <w:b/>
          <w:bCs/>
          <w:i/>
          <w:iCs/>
          <w:color w:val="000000"/>
        </w:rPr>
      </w:pPr>
    </w:p>
    <w:p w14:paraId="00000153" w14:textId="726C493D" w:rsidR="00BA1AFE" w:rsidRDefault="599610E3" w:rsidP="00ED7991">
      <w:pPr>
        <w:pStyle w:val="Rubrik1"/>
        <w:tabs>
          <w:tab w:val="left" w:pos="552"/>
        </w:tabs>
        <w:ind w:left="630" w:right="810" w:firstLine="551"/>
        <w:jc w:val="center"/>
      </w:pPr>
      <w:bookmarkStart w:id="52" w:name="_heading=h.1ksv4uv"/>
      <w:bookmarkStart w:id="53" w:name="_Toc1720580251"/>
      <w:bookmarkStart w:id="54" w:name="_Toc225611803"/>
      <w:bookmarkEnd w:id="52"/>
      <w:r>
        <w:t>3.</w:t>
      </w:r>
      <w:r w:rsidR="2F31A08F">
        <w:t>5</w:t>
      </w:r>
      <w:r>
        <w:t xml:space="preserve"> </w:t>
      </w:r>
      <w:r w:rsidR="5B76D3CA">
        <w:t>Language policy</w:t>
      </w:r>
      <w:bookmarkEnd w:id="53"/>
      <w:bookmarkEnd w:id="54"/>
    </w:p>
    <w:p w14:paraId="00000154" w14:textId="4E061D60" w:rsidR="00BA1AFE" w:rsidRDefault="31168E95" w:rsidP="00ED7991">
      <w:pPr>
        <w:pBdr>
          <w:top w:val="nil"/>
          <w:left w:val="nil"/>
          <w:bottom w:val="nil"/>
          <w:right w:val="nil"/>
          <w:between w:val="nil"/>
        </w:pBdr>
        <w:ind w:left="630" w:right="810"/>
        <w:jc w:val="center"/>
        <w:rPr>
          <w:b/>
          <w:bCs/>
          <w:color w:val="000000"/>
          <w:highlight w:val="yellow"/>
        </w:rPr>
      </w:pPr>
      <w:r w:rsidRPr="531A54EE">
        <w:rPr>
          <w:i/>
          <w:iCs/>
          <w:color w:val="000000" w:themeColor="text1"/>
          <w:highlight w:val="yellow"/>
        </w:rPr>
        <w:t>(EDL B5 Multilingualism</w:t>
      </w:r>
      <w:r w:rsidRPr="531A54EE">
        <w:rPr>
          <w:b/>
          <w:bCs/>
          <w:color w:val="000000" w:themeColor="text1"/>
          <w:highlight w:val="yellow"/>
        </w:rPr>
        <w:t>)</w:t>
      </w:r>
    </w:p>
    <w:p w14:paraId="00000155" w14:textId="77777777" w:rsidR="00BA1AFE" w:rsidRDefault="5B76D3CA" w:rsidP="531A54EE">
      <w:pPr>
        <w:pBdr>
          <w:top w:val="nil"/>
          <w:left w:val="nil"/>
          <w:bottom w:val="nil"/>
          <w:right w:val="nil"/>
          <w:between w:val="nil"/>
        </w:pBdr>
        <w:spacing w:before="1"/>
        <w:ind w:left="630" w:right="810"/>
        <w:rPr>
          <w:color w:val="000000"/>
        </w:rPr>
      </w:pPr>
      <w:r w:rsidRPr="531A54EE">
        <w:rPr>
          <w:color w:val="000000" w:themeColor="text1"/>
        </w:rPr>
        <w:t>The medium of instruction, including lectures and tuition as well as all course material and literature, is English if not otherwise agreed.</w:t>
      </w:r>
    </w:p>
    <w:p w14:paraId="00000156" w14:textId="77777777" w:rsidR="00BA1AFE" w:rsidRDefault="00BA1AFE" w:rsidP="531A54EE">
      <w:pPr>
        <w:pBdr>
          <w:top w:val="nil"/>
          <w:left w:val="nil"/>
          <w:bottom w:val="nil"/>
          <w:right w:val="nil"/>
          <w:between w:val="nil"/>
        </w:pBdr>
        <w:spacing w:before="1"/>
        <w:ind w:left="630" w:right="810" w:firstLine="220"/>
        <w:rPr>
          <w:color w:val="000000"/>
        </w:rPr>
      </w:pPr>
    </w:p>
    <w:p w14:paraId="00000157" w14:textId="77777777" w:rsidR="00BA1AFE" w:rsidRDefault="5B76D3CA" w:rsidP="531A54EE">
      <w:pPr>
        <w:pBdr>
          <w:top w:val="nil"/>
          <w:left w:val="nil"/>
          <w:bottom w:val="nil"/>
          <w:right w:val="nil"/>
          <w:between w:val="nil"/>
        </w:pBdr>
        <w:spacing w:before="1"/>
        <w:ind w:left="630" w:right="810"/>
        <w:rPr>
          <w:color w:val="000000"/>
        </w:rPr>
      </w:pPr>
      <w:r w:rsidRPr="531A54EE">
        <w:rPr>
          <w:color w:val="000000" w:themeColor="text1"/>
        </w:rPr>
        <w:t xml:space="preserve">The Parties are committed to support the use and learning of local European languages spoken in the consortium countries during the studies and, as appropriate, offer language preparation and assistance for students, in particular by means of courses organized by the contractors or other organizations. See details in </w:t>
      </w:r>
      <w:r w:rsidRPr="531A54EE">
        <w:rPr>
          <w:b/>
          <w:bCs/>
          <w:color w:val="000000" w:themeColor="text1"/>
        </w:rPr>
        <w:t>Annex B</w:t>
      </w:r>
      <w:r w:rsidRPr="531A54EE">
        <w:rPr>
          <w:color w:val="000000" w:themeColor="text1"/>
        </w:rPr>
        <w:t>.</w:t>
      </w:r>
    </w:p>
    <w:p w14:paraId="00000158" w14:textId="77777777" w:rsidR="00BA1AFE" w:rsidRDefault="00BA1AFE" w:rsidP="531A54EE">
      <w:pPr>
        <w:ind w:left="630" w:right="810"/>
      </w:pPr>
    </w:p>
    <w:p w14:paraId="00000159" w14:textId="72CB19D8" w:rsidR="00BA1AFE" w:rsidRDefault="3CA3706B" w:rsidP="00ED7991">
      <w:pPr>
        <w:pStyle w:val="Rubrik1"/>
        <w:ind w:left="630" w:right="810" w:firstLine="220"/>
        <w:jc w:val="center"/>
      </w:pPr>
      <w:bookmarkStart w:id="55" w:name="_Toc1305487046"/>
      <w:bookmarkStart w:id="56" w:name="_Toc225611804"/>
      <w:r>
        <w:t>3.</w:t>
      </w:r>
      <w:r w:rsidR="073E8CDE">
        <w:t xml:space="preserve">6 </w:t>
      </w:r>
      <w:r>
        <w:t>European added value</w:t>
      </w:r>
      <w:bookmarkEnd w:id="55"/>
      <w:bookmarkEnd w:id="56"/>
    </w:p>
    <w:p w14:paraId="22ADEE0B" w14:textId="53516818" w:rsidR="51D245CF" w:rsidRDefault="1C3EC43D" w:rsidP="00ED7991">
      <w:pPr>
        <w:ind w:left="630" w:right="810"/>
        <w:jc w:val="center"/>
      </w:pPr>
      <w:r w:rsidRPr="531A54EE">
        <w:rPr>
          <w:highlight w:val="yellow"/>
        </w:rPr>
        <w:t>(EDL B1 – B7)</w:t>
      </w:r>
    </w:p>
    <w:p w14:paraId="0000015A" w14:textId="77777777" w:rsidR="00BA1AFE" w:rsidRDefault="00BA1AFE" w:rsidP="531A54EE">
      <w:pPr>
        <w:ind w:left="630" w:right="810"/>
      </w:pPr>
    </w:p>
    <w:p w14:paraId="6CEF7DE6" w14:textId="3F07359F" w:rsidR="51D245CF" w:rsidRDefault="1C3EC43D" w:rsidP="531A54EE">
      <w:pPr>
        <w:ind w:left="630" w:right="810"/>
        <w:rPr>
          <w:color w:val="FF0000"/>
        </w:rPr>
      </w:pPr>
      <w:r>
        <w:t xml:space="preserve">Being part of the European </w:t>
      </w:r>
      <w:r w:rsidR="378B20A1">
        <w:t>University</w:t>
      </w:r>
      <w:r>
        <w:t xml:space="preserve"> Alliance Unite!, the consortium partners </w:t>
      </w:r>
      <w:r w:rsidR="562E649A">
        <w:t xml:space="preserve">embrace </w:t>
      </w:r>
      <w:r>
        <w:t xml:space="preserve">the </w:t>
      </w:r>
      <w:r w:rsidR="4C1D296A">
        <w:t xml:space="preserve">skills, values and capacities understood by the </w:t>
      </w:r>
      <w:r w:rsidR="10B8DB37">
        <w:t>European Dimension</w:t>
      </w:r>
      <w:r w:rsidR="6C7F832A">
        <w:t xml:space="preserve">. The ACRONYM programme aligns with the Unite! mission statement </w:t>
      </w:r>
      <w:r w:rsidR="6C7F832A" w:rsidRPr="531A54EE">
        <w:rPr>
          <w:color w:val="FF0000"/>
        </w:rPr>
        <w:t xml:space="preserve">.........  </w:t>
      </w:r>
      <w:r w:rsidR="00F0B034" w:rsidRPr="531A54EE">
        <w:rPr>
          <w:color w:val="FF0000"/>
        </w:rPr>
        <w:t xml:space="preserve"> The ACRONYM programme especially promotes the European Added valu</w:t>
      </w:r>
      <w:r w:rsidR="1CB2C3E7" w:rsidRPr="531A54EE">
        <w:rPr>
          <w:color w:val="FF0000"/>
        </w:rPr>
        <w:t>es ..... expressed by ......</w:t>
      </w:r>
    </w:p>
    <w:p w14:paraId="4B8FF837" w14:textId="1CF99E70" w:rsidR="19FE5417" w:rsidRDefault="19FE5417" w:rsidP="531A54EE">
      <w:pPr>
        <w:ind w:left="630" w:right="810"/>
      </w:pPr>
    </w:p>
    <w:p w14:paraId="0000015B" w14:textId="39BC043E" w:rsidR="00BA1AFE" w:rsidRDefault="1CB2C3E7" w:rsidP="00ED7991">
      <w:pPr>
        <w:pStyle w:val="Rubrik1"/>
        <w:tabs>
          <w:tab w:val="left" w:pos="552"/>
        </w:tabs>
        <w:spacing w:line="251" w:lineRule="auto"/>
        <w:ind w:left="630" w:right="810" w:firstLine="79"/>
        <w:jc w:val="center"/>
      </w:pPr>
      <w:bookmarkStart w:id="57" w:name="_heading=h.44sinio"/>
      <w:bookmarkStart w:id="58" w:name="_Toc1193859240"/>
      <w:bookmarkStart w:id="59" w:name="_Toc225611805"/>
      <w:bookmarkEnd w:id="57"/>
      <w:r>
        <w:t>3.</w:t>
      </w:r>
      <w:r w:rsidR="6C4CAE8F">
        <w:t>7</w:t>
      </w:r>
      <w:r>
        <w:t xml:space="preserve"> </w:t>
      </w:r>
      <w:r w:rsidR="5B76D3CA">
        <w:t>Student admission and selection criteria, procedure</w:t>
      </w:r>
      <w:bookmarkEnd w:id="58"/>
      <w:bookmarkEnd w:id="59"/>
    </w:p>
    <w:p w14:paraId="0000015C" w14:textId="1EF046E3" w:rsidR="00BA1AFE" w:rsidRDefault="5DA5C8C6" w:rsidP="00ED7991">
      <w:pPr>
        <w:pBdr>
          <w:top w:val="nil"/>
          <w:left w:val="nil"/>
          <w:bottom w:val="nil"/>
          <w:right w:val="nil"/>
          <w:between w:val="nil"/>
        </w:pBdr>
        <w:ind w:left="630" w:right="810"/>
        <w:jc w:val="center"/>
        <w:rPr>
          <w:i/>
          <w:iCs/>
          <w:color w:val="000000"/>
          <w:highlight w:val="yellow"/>
        </w:rPr>
      </w:pPr>
      <w:r w:rsidRPr="531A54EE">
        <w:rPr>
          <w:i/>
          <w:iCs/>
          <w:color w:val="000000" w:themeColor="text1"/>
          <w:highlight w:val="yellow"/>
        </w:rPr>
        <w:t>(EDL A3 – admissions)</w:t>
      </w:r>
    </w:p>
    <w:p w14:paraId="70E685EA" w14:textId="14221179" w:rsidR="79DF1603" w:rsidRDefault="79DF1603" w:rsidP="531A54EE">
      <w:pPr>
        <w:pBdr>
          <w:top w:val="nil"/>
          <w:left w:val="nil"/>
          <w:bottom w:val="nil"/>
          <w:right w:val="nil"/>
          <w:between w:val="nil"/>
        </w:pBdr>
        <w:ind w:left="630" w:right="810"/>
        <w:jc w:val="center"/>
        <w:rPr>
          <w:i/>
          <w:iCs/>
          <w:color w:val="000000" w:themeColor="text1"/>
          <w:highlight w:val="yellow"/>
        </w:rPr>
      </w:pPr>
    </w:p>
    <w:p w14:paraId="0000015D"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The student application process to ACRONYM programme shall be conducted as follows:</w:t>
      </w:r>
    </w:p>
    <w:p w14:paraId="0000015E" w14:textId="77777777" w:rsidR="00BA1AFE" w:rsidRDefault="00BA1AFE" w:rsidP="531A54EE">
      <w:pPr>
        <w:pBdr>
          <w:top w:val="nil"/>
          <w:left w:val="nil"/>
          <w:bottom w:val="nil"/>
          <w:right w:val="nil"/>
          <w:between w:val="nil"/>
        </w:pBdr>
        <w:ind w:left="630" w:right="810"/>
        <w:rPr>
          <w:color w:val="000000"/>
        </w:rPr>
      </w:pPr>
    </w:p>
    <w:p w14:paraId="0000015F" w14:textId="77777777" w:rsidR="00BA1AFE" w:rsidRDefault="5B76D3CA" w:rsidP="531A54EE">
      <w:pPr>
        <w:pBdr>
          <w:top w:val="nil"/>
          <w:left w:val="nil"/>
          <w:bottom w:val="nil"/>
          <w:right w:val="nil"/>
          <w:between w:val="nil"/>
        </w:pBdr>
        <w:ind w:left="630" w:right="810"/>
        <w:rPr>
          <w:color w:val="FF0000"/>
        </w:rPr>
      </w:pPr>
      <w:r w:rsidRPr="531A54EE">
        <w:rPr>
          <w:color w:val="FF0000"/>
        </w:rPr>
        <w:t xml:space="preserve"> (</w:t>
      </w:r>
      <w:r w:rsidRPr="531A54EE">
        <w:rPr>
          <w:i/>
          <w:iCs/>
          <w:color w:val="FF0000"/>
        </w:rPr>
        <w:t>to be updated according to ACRONYM programme plan</w:t>
      </w:r>
      <w:r w:rsidRPr="531A54EE">
        <w:rPr>
          <w:color w:val="FF0000"/>
        </w:rPr>
        <w:t xml:space="preserve">). </w:t>
      </w:r>
    </w:p>
    <w:p w14:paraId="00000160" w14:textId="77777777" w:rsidR="00BA1AFE" w:rsidRDefault="00BA1AFE" w:rsidP="531A54EE">
      <w:pPr>
        <w:pBdr>
          <w:top w:val="nil"/>
          <w:left w:val="nil"/>
          <w:bottom w:val="nil"/>
          <w:right w:val="nil"/>
          <w:between w:val="nil"/>
        </w:pBdr>
        <w:spacing w:before="2"/>
        <w:ind w:left="630" w:right="810"/>
        <w:rPr>
          <w:color w:val="000000"/>
          <w:sz w:val="14"/>
          <w:szCs w:val="14"/>
        </w:rPr>
      </w:pPr>
    </w:p>
    <w:p w14:paraId="00000161" w14:textId="3F5FEEBA" w:rsidR="00BA1AFE" w:rsidRDefault="628267F9" w:rsidP="531A54EE">
      <w:pPr>
        <w:pBdr>
          <w:top w:val="nil"/>
          <w:left w:val="nil"/>
          <w:bottom w:val="nil"/>
          <w:right w:val="nil"/>
          <w:between w:val="nil"/>
        </w:pBdr>
        <w:ind w:left="630" w:right="810"/>
        <w:rPr>
          <w:color w:val="000000"/>
        </w:rPr>
      </w:pPr>
      <w:r w:rsidRPr="531A54EE">
        <w:rPr>
          <w:color w:val="000000" w:themeColor="text1"/>
        </w:rPr>
        <w:t xml:space="preserve">NN is </w:t>
      </w:r>
      <w:r w:rsidR="29CD9C4C" w:rsidRPr="531A54EE">
        <w:rPr>
          <w:color w:val="000000" w:themeColor="text1"/>
        </w:rPr>
        <w:t>responsible</w:t>
      </w:r>
      <w:r w:rsidRPr="531A54EE">
        <w:rPr>
          <w:color w:val="000000" w:themeColor="text1"/>
        </w:rPr>
        <w:t xml:space="preserve"> for t</w:t>
      </w:r>
      <w:r w:rsidR="4990FF12" w:rsidRPr="531A54EE">
        <w:rPr>
          <w:color w:val="000000" w:themeColor="text1"/>
        </w:rPr>
        <w:t xml:space="preserve">he student application system </w:t>
      </w:r>
      <w:r w:rsidR="53491350" w:rsidRPr="531A54EE">
        <w:rPr>
          <w:color w:val="000000" w:themeColor="text1"/>
        </w:rPr>
        <w:t>and platform for collecting documents</w:t>
      </w:r>
      <w:r w:rsidR="2B6BBA6E" w:rsidRPr="531A54EE">
        <w:rPr>
          <w:color w:val="000000" w:themeColor="text1"/>
        </w:rPr>
        <w:t xml:space="preserve"> for the joint programme. </w:t>
      </w:r>
    </w:p>
    <w:p w14:paraId="626F2BB0" w14:textId="24DF6D3A" w:rsidR="0911221B" w:rsidRDefault="2B6BBA6E" w:rsidP="531A54EE">
      <w:pPr>
        <w:pBdr>
          <w:top w:val="nil"/>
          <w:left w:val="nil"/>
          <w:bottom w:val="nil"/>
          <w:right w:val="nil"/>
          <w:between w:val="nil"/>
        </w:pBdr>
        <w:ind w:left="630" w:right="810"/>
        <w:rPr>
          <w:color w:val="000000" w:themeColor="text1"/>
        </w:rPr>
      </w:pPr>
      <w:r w:rsidRPr="531A54EE">
        <w:rPr>
          <w:color w:val="000000" w:themeColor="text1"/>
        </w:rPr>
        <w:t>Access to the documents are given to the other Parties through......</w:t>
      </w:r>
    </w:p>
    <w:p w14:paraId="249934D0" w14:textId="35CF37E0" w:rsidR="220C564B" w:rsidRDefault="220C564B" w:rsidP="531A54EE">
      <w:pPr>
        <w:pBdr>
          <w:top w:val="nil"/>
          <w:left w:val="nil"/>
          <w:bottom w:val="nil"/>
          <w:right w:val="nil"/>
          <w:between w:val="nil"/>
        </w:pBdr>
        <w:ind w:left="630" w:right="810"/>
        <w:rPr>
          <w:color w:val="000000" w:themeColor="text1"/>
        </w:rPr>
      </w:pPr>
    </w:p>
    <w:p w14:paraId="2DB02785" w14:textId="5F246F65" w:rsidR="0911221B" w:rsidRDefault="2B6BBA6E" w:rsidP="531A54EE">
      <w:pPr>
        <w:pBdr>
          <w:top w:val="nil"/>
          <w:left w:val="nil"/>
          <w:bottom w:val="nil"/>
          <w:right w:val="nil"/>
          <w:between w:val="nil"/>
        </w:pBdr>
        <w:ind w:left="630" w:right="810"/>
        <w:rPr>
          <w:color w:val="000000" w:themeColor="text1"/>
        </w:rPr>
      </w:pPr>
      <w:r w:rsidRPr="531A54EE">
        <w:rPr>
          <w:color w:val="000000" w:themeColor="text1"/>
        </w:rPr>
        <w:t>Evaluation criteria</w:t>
      </w:r>
    </w:p>
    <w:p w14:paraId="0B20115D" w14:textId="7EF21F40" w:rsidR="0911221B" w:rsidRDefault="2B6BBA6E" w:rsidP="531A54EE">
      <w:pPr>
        <w:pBdr>
          <w:top w:val="nil"/>
          <w:left w:val="nil"/>
          <w:bottom w:val="nil"/>
          <w:right w:val="nil"/>
          <w:between w:val="nil"/>
        </w:pBdr>
        <w:ind w:left="630" w:right="810"/>
        <w:rPr>
          <w:color w:val="000000" w:themeColor="text1"/>
        </w:rPr>
      </w:pPr>
      <w:r w:rsidRPr="531A54EE">
        <w:rPr>
          <w:color w:val="000000" w:themeColor="text1"/>
        </w:rPr>
        <w:t>Students are ranked by the following merits:</w:t>
      </w:r>
    </w:p>
    <w:p w14:paraId="224422AB" w14:textId="08CCF135" w:rsidR="2FC39270" w:rsidRDefault="33B668FA" w:rsidP="531A54EE">
      <w:pPr>
        <w:pBdr>
          <w:top w:val="nil"/>
          <w:left w:val="nil"/>
          <w:bottom w:val="nil"/>
          <w:right w:val="nil"/>
          <w:between w:val="nil"/>
        </w:pBdr>
        <w:ind w:left="630" w:right="810"/>
        <w:rPr>
          <w:color w:val="000000" w:themeColor="text1"/>
        </w:rPr>
      </w:pPr>
      <w:r w:rsidRPr="531A54EE">
        <w:rPr>
          <w:color w:val="000000" w:themeColor="text1"/>
        </w:rPr>
        <w:lastRenderedPageBreak/>
        <w:t>S</w:t>
      </w:r>
      <w:r w:rsidR="534F97D9" w:rsidRPr="531A54EE">
        <w:rPr>
          <w:color w:val="000000" w:themeColor="text1"/>
        </w:rPr>
        <w:t>ample</w:t>
      </w:r>
      <w:r w:rsidR="40E6ABAC" w:rsidRPr="531A54EE">
        <w:rPr>
          <w:color w:val="000000" w:themeColor="text1"/>
        </w:rPr>
        <w:t>, weight</w:t>
      </w:r>
    </w:p>
    <w:p w14:paraId="20451D6C" w14:textId="08CCF135" w:rsidR="32FCE4E1" w:rsidRDefault="40E6ABAC" w:rsidP="531A54EE">
      <w:pPr>
        <w:pBdr>
          <w:top w:val="nil"/>
          <w:left w:val="nil"/>
          <w:bottom w:val="nil"/>
          <w:right w:val="nil"/>
          <w:between w:val="nil"/>
        </w:pBdr>
        <w:ind w:left="630" w:right="810"/>
        <w:rPr>
          <w:color w:val="000000" w:themeColor="text1"/>
        </w:rPr>
      </w:pPr>
      <w:r w:rsidRPr="531A54EE">
        <w:rPr>
          <w:color w:val="000000" w:themeColor="text1"/>
        </w:rPr>
        <w:t>Sample, weight</w:t>
      </w:r>
    </w:p>
    <w:p w14:paraId="2B7F433A" w14:textId="08CCF135" w:rsidR="5BB8E697" w:rsidRDefault="1C3A231B" w:rsidP="531A54EE">
      <w:pPr>
        <w:pBdr>
          <w:top w:val="nil"/>
          <w:left w:val="nil"/>
          <w:bottom w:val="nil"/>
          <w:right w:val="nil"/>
          <w:between w:val="nil"/>
        </w:pBdr>
        <w:ind w:left="630" w:right="810"/>
        <w:rPr>
          <w:color w:val="000000" w:themeColor="text1"/>
        </w:rPr>
      </w:pPr>
      <w:r w:rsidRPr="531A54EE">
        <w:rPr>
          <w:color w:val="000000" w:themeColor="text1"/>
        </w:rPr>
        <w:t>Sample, weight</w:t>
      </w:r>
    </w:p>
    <w:p w14:paraId="66468307" w14:textId="6641F5C5" w:rsidR="220C564B" w:rsidRDefault="220C564B" w:rsidP="531A54EE">
      <w:pPr>
        <w:pBdr>
          <w:top w:val="nil"/>
          <w:left w:val="nil"/>
          <w:bottom w:val="nil"/>
          <w:right w:val="nil"/>
          <w:between w:val="nil"/>
        </w:pBdr>
        <w:ind w:left="630" w:right="810"/>
        <w:rPr>
          <w:color w:val="000000" w:themeColor="text1"/>
        </w:rPr>
      </w:pPr>
    </w:p>
    <w:p w14:paraId="00000162" w14:textId="3FAC3D76"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Each Party is responsible of admitting the selected students </w:t>
      </w:r>
      <w:r w:rsidR="2CE74E4C" w:rsidRPr="531A54EE">
        <w:rPr>
          <w:color w:val="000000" w:themeColor="text1"/>
        </w:rPr>
        <w:t>according to</w:t>
      </w:r>
      <w:r w:rsidRPr="531A54EE">
        <w:rPr>
          <w:color w:val="000000" w:themeColor="text1"/>
        </w:rPr>
        <w:t xml:space="preserve"> the local admission procedures and providing    the students the letters of admission in due time. The Parties are responsible to provide updated lists of enrolled students to the Coordinating Institution as soon as the registration of students is finalized for each semester/academic year.</w:t>
      </w:r>
    </w:p>
    <w:p w14:paraId="00000163" w14:textId="77777777" w:rsidR="00BA1AFE" w:rsidRDefault="00BA1AFE" w:rsidP="531A54EE">
      <w:pPr>
        <w:pBdr>
          <w:top w:val="nil"/>
          <w:left w:val="nil"/>
          <w:bottom w:val="nil"/>
          <w:right w:val="nil"/>
          <w:between w:val="nil"/>
        </w:pBdr>
        <w:spacing w:before="11"/>
        <w:ind w:left="630" w:right="810"/>
        <w:rPr>
          <w:color w:val="000000"/>
          <w:sz w:val="21"/>
          <w:szCs w:val="21"/>
        </w:rPr>
      </w:pPr>
    </w:p>
    <w:p w14:paraId="00000164" w14:textId="7D5DD2B8" w:rsidR="00BA1AFE" w:rsidRDefault="135BE87D" w:rsidP="531A54EE">
      <w:pPr>
        <w:pBdr>
          <w:top w:val="nil"/>
          <w:left w:val="nil"/>
          <w:bottom w:val="nil"/>
          <w:right w:val="nil"/>
          <w:between w:val="nil"/>
        </w:pBdr>
        <w:ind w:left="630" w:right="810"/>
        <w:rPr>
          <w:color w:val="000000"/>
        </w:rPr>
      </w:pPr>
      <w:bookmarkStart w:id="60" w:name="_heading=h.2jxsxqh"/>
      <w:bookmarkEnd w:id="60"/>
      <w:r w:rsidRPr="531A54EE">
        <w:rPr>
          <w:color w:val="000000" w:themeColor="text1"/>
        </w:rPr>
        <w:t xml:space="preserve">See </w:t>
      </w:r>
      <w:r w:rsidRPr="531A54EE">
        <w:rPr>
          <w:b/>
          <w:bCs/>
          <w:color w:val="000000" w:themeColor="text1"/>
        </w:rPr>
        <w:t>Annex A</w:t>
      </w:r>
      <w:r w:rsidRPr="531A54EE">
        <w:rPr>
          <w:color w:val="000000" w:themeColor="text1"/>
        </w:rPr>
        <w:t xml:space="preserve"> for the </w:t>
      </w:r>
      <w:r w:rsidR="5B76D3CA" w:rsidRPr="531A54EE">
        <w:rPr>
          <w:color w:val="000000" w:themeColor="text1"/>
        </w:rPr>
        <w:t>ACRONYM Programme admission criteria</w:t>
      </w:r>
      <w:r w:rsidR="66F952F4" w:rsidRPr="531A54EE">
        <w:rPr>
          <w:color w:val="000000" w:themeColor="text1"/>
        </w:rPr>
        <w:t>.</w:t>
      </w:r>
    </w:p>
    <w:p w14:paraId="00000165" w14:textId="77777777" w:rsidR="00BA1AFE" w:rsidRDefault="00BA1AFE" w:rsidP="531A54EE">
      <w:pPr>
        <w:pBdr>
          <w:top w:val="nil"/>
          <w:left w:val="nil"/>
          <w:bottom w:val="nil"/>
          <w:right w:val="nil"/>
          <w:between w:val="nil"/>
        </w:pBdr>
        <w:ind w:left="630" w:right="810" w:firstLine="220"/>
        <w:rPr>
          <w:color w:val="000000"/>
        </w:rPr>
      </w:pPr>
    </w:p>
    <w:p w14:paraId="00000166" w14:textId="77777777" w:rsidR="00BA1AFE" w:rsidRDefault="00BA1AFE" w:rsidP="531A54EE">
      <w:pPr>
        <w:pBdr>
          <w:top w:val="nil"/>
          <w:left w:val="nil"/>
          <w:bottom w:val="nil"/>
          <w:right w:val="nil"/>
          <w:between w:val="nil"/>
        </w:pBdr>
        <w:spacing w:before="9"/>
        <w:ind w:left="630" w:right="810"/>
        <w:rPr>
          <w:color w:val="000000"/>
          <w:sz w:val="20"/>
          <w:szCs w:val="20"/>
        </w:rPr>
      </w:pPr>
    </w:p>
    <w:p w14:paraId="00000167" w14:textId="77777777" w:rsidR="00BA1AFE" w:rsidRDefault="5B76D3CA" w:rsidP="531A54EE">
      <w:pPr>
        <w:pStyle w:val="Rubrik3"/>
        <w:ind w:left="630" w:right="810"/>
        <w:jc w:val="center"/>
        <w:rPr>
          <w:rFonts w:ascii="Calibri" w:eastAsia="Calibri" w:hAnsi="Calibri" w:cs="Calibri"/>
          <w:color w:val="000000" w:themeColor="text1"/>
        </w:rPr>
      </w:pPr>
      <w:bookmarkStart w:id="61" w:name="_heading=h.z337ya"/>
      <w:bookmarkStart w:id="62" w:name="_Toc1681566242"/>
      <w:bookmarkStart w:id="63" w:name="_Toc225611806"/>
      <w:bookmarkEnd w:id="61"/>
      <w:r>
        <w:t>SECTION IV FINANCIAL ARRANGEMENTS</w:t>
      </w:r>
      <w:bookmarkEnd w:id="62"/>
      <w:bookmarkEnd w:id="63"/>
    </w:p>
    <w:p w14:paraId="00000168" w14:textId="77777777" w:rsidR="00BA1AFE" w:rsidRDefault="00BA1AFE" w:rsidP="531A54EE">
      <w:pPr>
        <w:pBdr>
          <w:top w:val="nil"/>
          <w:left w:val="nil"/>
          <w:bottom w:val="nil"/>
          <w:right w:val="nil"/>
          <w:between w:val="nil"/>
        </w:pBdr>
        <w:spacing w:before="9"/>
        <w:ind w:left="630" w:right="810"/>
        <w:rPr>
          <w:rFonts w:ascii="Calibri" w:eastAsia="Calibri" w:hAnsi="Calibri" w:cs="Calibri"/>
          <w:color w:val="000000"/>
          <w:sz w:val="25"/>
          <w:szCs w:val="25"/>
        </w:rPr>
      </w:pPr>
    </w:p>
    <w:p w14:paraId="00000169" w14:textId="69280C30" w:rsidR="00BA1AFE" w:rsidRDefault="00517E95" w:rsidP="0085179B">
      <w:pPr>
        <w:pStyle w:val="Rubrik1"/>
        <w:tabs>
          <w:tab w:val="left" w:pos="552"/>
        </w:tabs>
        <w:ind w:left="630" w:right="810"/>
        <w:jc w:val="center"/>
      </w:pPr>
      <w:bookmarkStart w:id="64" w:name="_heading=h.3j2qqm3"/>
      <w:bookmarkStart w:id="65" w:name="_Toc837327332"/>
      <w:bookmarkStart w:id="66" w:name="_Toc225611807"/>
      <w:bookmarkEnd w:id="64"/>
      <w:r>
        <w:t xml:space="preserve">4.1 </w:t>
      </w:r>
      <w:r w:rsidR="5B76D3CA">
        <w:t xml:space="preserve">Consortium </w:t>
      </w:r>
      <w:sdt>
        <w:sdtPr>
          <w:tag w:val="goog_rdk_5"/>
          <w:id w:val="-1840849128"/>
          <w:placeholder>
            <w:docPart w:val="DefaultPlaceholder_1081868574"/>
          </w:placeholder>
        </w:sdtPr>
        <w:sdtContent/>
      </w:sdt>
      <w:r w:rsidR="5B76D3CA">
        <w:t>funds</w:t>
      </w:r>
      <w:bookmarkEnd w:id="65"/>
      <w:bookmarkEnd w:id="66"/>
    </w:p>
    <w:p w14:paraId="76285D67" w14:textId="307D3447" w:rsidR="531A54EE" w:rsidRDefault="531A54EE" w:rsidP="531A54EE">
      <w:pPr>
        <w:pBdr>
          <w:top w:val="nil"/>
          <w:left w:val="nil"/>
          <w:bottom w:val="nil"/>
          <w:right w:val="nil"/>
          <w:between w:val="nil"/>
        </w:pBdr>
        <w:ind w:left="630" w:right="810"/>
        <w:rPr>
          <w:color w:val="000000" w:themeColor="text1"/>
        </w:rPr>
      </w:pPr>
    </w:p>
    <w:p w14:paraId="0000016A"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The “ACRONYM” Consortium have at their disposal funds from the following sources:</w:t>
      </w:r>
    </w:p>
    <w:p w14:paraId="0000016B" w14:textId="77777777" w:rsidR="00BA1AFE" w:rsidRDefault="00BA1AFE" w:rsidP="531A54EE">
      <w:pPr>
        <w:pBdr>
          <w:top w:val="nil"/>
          <w:left w:val="nil"/>
          <w:bottom w:val="nil"/>
          <w:right w:val="nil"/>
          <w:between w:val="nil"/>
        </w:pBdr>
        <w:spacing w:before="1"/>
        <w:ind w:left="630" w:right="810"/>
        <w:rPr>
          <w:color w:val="000000"/>
        </w:rPr>
      </w:pPr>
    </w:p>
    <w:p w14:paraId="1760A000" w14:textId="616E6AF3" w:rsidR="0066297A" w:rsidRDefault="18750ADB" w:rsidP="531A54EE">
      <w:pPr>
        <w:pBdr>
          <w:top w:val="nil"/>
          <w:left w:val="nil"/>
          <w:bottom w:val="nil"/>
          <w:right w:val="nil"/>
          <w:between w:val="nil"/>
        </w:pBdr>
        <w:spacing w:before="10"/>
        <w:ind w:left="630" w:right="810"/>
        <w:rPr>
          <w:color w:val="FF0000"/>
          <w:sz w:val="21"/>
          <w:szCs w:val="21"/>
        </w:rPr>
      </w:pPr>
      <w:r w:rsidRPr="531A54EE">
        <w:rPr>
          <w:color w:val="FF0000"/>
          <w:sz w:val="21"/>
          <w:szCs w:val="21"/>
        </w:rPr>
        <w:t>X</w:t>
      </w:r>
      <w:r w:rsidR="5B76D3CA" w:rsidRPr="531A54EE">
        <w:rPr>
          <w:color w:val="FF0000"/>
          <w:sz w:val="21"/>
          <w:szCs w:val="21"/>
        </w:rPr>
        <w:t>xxxx</w:t>
      </w:r>
    </w:p>
    <w:p w14:paraId="0A6F89B6" w14:textId="77777777" w:rsidR="0066297A" w:rsidRDefault="0066297A" w:rsidP="531A54EE">
      <w:pPr>
        <w:pBdr>
          <w:top w:val="nil"/>
          <w:left w:val="nil"/>
          <w:bottom w:val="nil"/>
          <w:right w:val="nil"/>
          <w:between w:val="nil"/>
        </w:pBdr>
        <w:spacing w:before="10"/>
        <w:ind w:left="630" w:right="810"/>
        <w:rPr>
          <w:color w:val="FF0000"/>
          <w:sz w:val="21"/>
          <w:szCs w:val="21"/>
        </w:rPr>
      </w:pPr>
    </w:p>
    <w:p w14:paraId="0C84A242" w14:textId="7EAA0309" w:rsidR="00730210" w:rsidRPr="00B20FA5" w:rsidRDefault="120767C3" w:rsidP="0085179B">
      <w:pPr>
        <w:pStyle w:val="Rubrik1"/>
        <w:ind w:left="630" w:right="810"/>
        <w:jc w:val="center"/>
      </w:pPr>
      <w:bookmarkStart w:id="67" w:name="_Toc1828887531"/>
      <w:bookmarkStart w:id="68" w:name="_Toc225611808"/>
      <w:r>
        <w:t>4</w:t>
      </w:r>
      <w:r w:rsidR="5151D6B2">
        <w:t>.</w:t>
      </w:r>
      <w:r>
        <w:t xml:space="preserve">2 </w:t>
      </w:r>
      <w:r w:rsidR="761DBABE">
        <w:t>Management of s</w:t>
      </w:r>
      <w:r w:rsidR="7F6186DD">
        <w:t>cholarship</w:t>
      </w:r>
      <w:r w:rsidR="761DBABE">
        <w:t>s</w:t>
      </w:r>
      <w:r w:rsidR="7F6186DD">
        <w:t xml:space="preserve"> </w:t>
      </w:r>
      <w:r w:rsidR="761DBABE">
        <w:t xml:space="preserve">and </w:t>
      </w:r>
      <w:r w:rsidR="7F6186DD">
        <w:t>grant</w:t>
      </w:r>
      <w:r w:rsidR="761DBABE">
        <w:t>s</w:t>
      </w:r>
      <w:bookmarkEnd w:id="67"/>
      <w:bookmarkEnd w:id="68"/>
    </w:p>
    <w:p w14:paraId="3C1795D5" w14:textId="2A851A5E" w:rsidR="531A54EE" w:rsidRDefault="531A54EE" w:rsidP="531A54EE">
      <w:pPr>
        <w:tabs>
          <w:tab w:val="left" w:pos="552"/>
        </w:tabs>
        <w:ind w:left="630" w:right="810"/>
        <w:rPr>
          <w:color w:val="FF0000"/>
        </w:rPr>
      </w:pPr>
    </w:p>
    <w:p w14:paraId="54A30309" w14:textId="67F35CED" w:rsidR="00B20FA5" w:rsidRDefault="586CA74A" w:rsidP="531A54EE">
      <w:pPr>
        <w:tabs>
          <w:tab w:val="left" w:pos="552"/>
        </w:tabs>
        <w:ind w:left="630" w:right="810"/>
        <w:rPr>
          <w:color w:val="FF0000"/>
        </w:rPr>
      </w:pPr>
      <w:r w:rsidRPr="531A54EE">
        <w:rPr>
          <w:color w:val="FF0000"/>
        </w:rPr>
        <w:t xml:space="preserve">This Article is to </w:t>
      </w:r>
      <w:r w:rsidR="3CD28947" w:rsidRPr="531A54EE">
        <w:rPr>
          <w:color w:val="FF0000"/>
        </w:rPr>
        <w:t xml:space="preserve">settle the responsibility for </w:t>
      </w:r>
      <w:r w:rsidR="43048391" w:rsidRPr="531A54EE">
        <w:rPr>
          <w:color w:val="FF0000"/>
        </w:rPr>
        <w:t>scholarship payments, if applicable</w:t>
      </w:r>
    </w:p>
    <w:p w14:paraId="78010F7E" w14:textId="77777777" w:rsidR="00564806" w:rsidRDefault="00564806" w:rsidP="531A54EE">
      <w:pPr>
        <w:pStyle w:val="Rubrik1"/>
        <w:tabs>
          <w:tab w:val="left" w:pos="552"/>
        </w:tabs>
        <w:spacing w:before="1"/>
        <w:ind w:left="630" w:right="810"/>
      </w:pPr>
    </w:p>
    <w:p w14:paraId="054A39E4" w14:textId="77777777" w:rsidR="0066297A" w:rsidRDefault="0066297A" w:rsidP="531A54EE">
      <w:pPr>
        <w:pBdr>
          <w:top w:val="nil"/>
          <w:left w:val="nil"/>
          <w:bottom w:val="nil"/>
          <w:right w:val="nil"/>
          <w:between w:val="nil"/>
        </w:pBdr>
        <w:spacing w:before="10"/>
        <w:ind w:left="630" w:right="810"/>
        <w:rPr>
          <w:b/>
          <w:bCs/>
          <w:sz w:val="19"/>
          <w:szCs w:val="19"/>
        </w:rPr>
      </w:pPr>
    </w:p>
    <w:p w14:paraId="1EA5BB47" w14:textId="37D68652" w:rsidR="00BA1AFE" w:rsidRDefault="6FEC9294" w:rsidP="0085179B">
      <w:pPr>
        <w:pStyle w:val="Rubrik1"/>
        <w:tabs>
          <w:tab w:val="left" w:pos="426"/>
          <w:tab w:val="left" w:pos="552"/>
        </w:tabs>
        <w:spacing w:before="1"/>
        <w:ind w:left="630" w:right="810"/>
        <w:jc w:val="center"/>
        <w:rPr>
          <w:i/>
          <w:iCs/>
        </w:rPr>
      </w:pPr>
      <w:bookmarkStart w:id="69" w:name="_heading=h.1y810tw"/>
      <w:bookmarkStart w:id="70" w:name="_Toc67975609"/>
      <w:bookmarkStart w:id="71" w:name="_Toc225611809"/>
      <w:bookmarkEnd w:id="69"/>
      <w:r w:rsidRPr="531A54EE">
        <w:t xml:space="preserve">4.3 </w:t>
      </w:r>
      <w:r w:rsidR="5B76D3CA" w:rsidRPr="531A54EE">
        <w:t>Programme participation costs for students</w:t>
      </w:r>
      <w:bookmarkEnd w:id="70"/>
      <w:bookmarkEnd w:id="71"/>
    </w:p>
    <w:p w14:paraId="1A8266A6" w14:textId="2149F12C" w:rsidR="531A54EE" w:rsidRDefault="531A54EE" w:rsidP="531A54EE">
      <w:pPr>
        <w:tabs>
          <w:tab w:val="left" w:pos="552"/>
        </w:tabs>
        <w:ind w:left="630" w:right="810"/>
      </w:pPr>
    </w:p>
    <w:p w14:paraId="0000016E" w14:textId="01AC8A90" w:rsidR="00BA1AFE" w:rsidRDefault="5B76D3CA" w:rsidP="531A54EE">
      <w:pPr>
        <w:tabs>
          <w:tab w:val="left" w:pos="552"/>
        </w:tabs>
        <w:ind w:left="630" w:right="810"/>
        <w:rPr>
          <w:i/>
          <w:iCs/>
        </w:rPr>
      </w:pPr>
      <w:r w:rsidRPr="531A54EE">
        <w:t xml:space="preserve">This Article </w:t>
      </w:r>
      <w:r w:rsidR="7F6186DD" w:rsidRPr="531A54EE">
        <w:t xml:space="preserve">is </w:t>
      </w:r>
      <w:r w:rsidRPr="531A54EE">
        <w:t>to be updated according to programme specific rules</w:t>
      </w:r>
    </w:p>
    <w:p w14:paraId="0000016F" w14:textId="77777777" w:rsidR="00BA1AFE" w:rsidRDefault="00BA1AFE" w:rsidP="531A54EE">
      <w:pPr>
        <w:ind w:left="630" w:right="810"/>
      </w:pPr>
    </w:p>
    <w:p w14:paraId="00000170" w14:textId="77777777" w:rsidR="00BA1AFE" w:rsidRDefault="5B76D3CA" w:rsidP="531A54EE">
      <w:pPr>
        <w:pBdr>
          <w:top w:val="nil"/>
          <w:left w:val="nil"/>
          <w:bottom w:val="nil"/>
          <w:right w:val="nil"/>
          <w:between w:val="nil"/>
        </w:pBdr>
        <w:ind w:left="630" w:right="810"/>
        <w:rPr>
          <w:color w:val="FF0000"/>
        </w:rPr>
      </w:pPr>
      <w:r w:rsidRPr="531A54EE">
        <w:rPr>
          <w:color w:val="FF0000"/>
        </w:rPr>
        <w:t>Programme/tuition fees: (to be included here fees and their distribution (if programme fee)</w:t>
      </w:r>
    </w:p>
    <w:p w14:paraId="00000171" w14:textId="77777777" w:rsidR="00BA1AFE" w:rsidRDefault="00BA1AFE" w:rsidP="531A54EE">
      <w:pPr>
        <w:pBdr>
          <w:top w:val="nil"/>
          <w:left w:val="nil"/>
          <w:bottom w:val="nil"/>
          <w:right w:val="nil"/>
          <w:between w:val="nil"/>
        </w:pBdr>
        <w:ind w:left="630" w:right="810"/>
        <w:rPr>
          <w:color w:val="000000"/>
        </w:rPr>
      </w:pPr>
    </w:p>
    <w:p w14:paraId="00000172" w14:textId="77777777" w:rsidR="00BA1AFE" w:rsidRDefault="5B76D3CA" w:rsidP="531A54EE">
      <w:pPr>
        <w:pBdr>
          <w:top w:val="nil"/>
          <w:left w:val="nil"/>
          <w:bottom w:val="nil"/>
          <w:right w:val="nil"/>
          <w:between w:val="nil"/>
        </w:pBdr>
        <w:ind w:left="630" w:right="810"/>
        <w:rPr>
          <w:color w:val="FF0000"/>
        </w:rPr>
      </w:pPr>
      <w:r w:rsidRPr="531A54EE">
        <w:rPr>
          <w:color w:val="FF0000"/>
        </w:rPr>
        <w:t>xxxx</w:t>
      </w:r>
    </w:p>
    <w:p w14:paraId="00000173" w14:textId="77777777" w:rsidR="00BA1AFE" w:rsidRDefault="00BA1AFE" w:rsidP="531A54EE">
      <w:pPr>
        <w:pBdr>
          <w:top w:val="nil"/>
          <w:left w:val="nil"/>
          <w:bottom w:val="nil"/>
          <w:right w:val="nil"/>
          <w:between w:val="nil"/>
        </w:pBdr>
        <w:ind w:left="630" w:right="810"/>
        <w:rPr>
          <w:color w:val="000000"/>
        </w:rPr>
      </w:pPr>
    </w:p>
    <w:p w14:paraId="00000175"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Any other costs that may be charged in addition from the student (e.g. student union fees, other) being compulsory or voluntary must be communicated to the candidate students at application phase on the programme website, the student agreement or at the local websites of each contractor. This also appl</w:t>
      </w:r>
      <w:r>
        <w:t xml:space="preserve">ies to any registration/tuition fee required for re-registration beyond the two-year programme. </w:t>
      </w:r>
    </w:p>
    <w:p w14:paraId="00000176" w14:textId="77777777" w:rsidR="00BA1AFE" w:rsidRDefault="00BA1AFE" w:rsidP="531A54EE">
      <w:pPr>
        <w:pBdr>
          <w:top w:val="nil"/>
          <w:left w:val="nil"/>
          <w:bottom w:val="nil"/>
          <w:right w:val="nil"/>
          <w:between w:val="nil"/>
        </w:pBdr>
        <w:spacing w:before="10"/>
        <w:ind w:left="630" w:right="810"/>
        <w:rPr>
          <w:color w:val="000000"/>
          <w:sz w:val="21"/>
          <w:szCs w:val="21"/>
        </w:rPr>
      </w:pPr>
    </w:p>
    <w:p w14:paraId="00000177" w14:textId="24C8E89D" w:rsidR="00BA1AFE" w:rsidRDefault="5B76D3CA" w:rsidP="531A54EE">
      <w:pPr>
        <w:pBdr>
          <w:top w:val="nil"/>
          <w:left w:val="nil"/>
          <w:bottom w:val="nil"/>
          <w:right w:val="nil"/>
          <w:between w:val="nil"/>
        </w:pBdr>
        <w:ind w:left="630" w:right="810"/>
        <w:rPr>
          <w:i/>
          <w:iCs/>
          <w:color w:val="000000"/>
        </w:rPr>
      </w:pPr>
      <w:r w:rsidRPr="531A54EE">
        <w:rPr>
          <w:i/>
          <w:iCs/>
          <w:color w:val="FF0000"/>
        </w:rPr>
        <w:t>If common programme fee</w:t>
      </w:r>
      <w:r w:rsidRPr="531A54EE">
        <w:rPr>
          <w:i/>
          <w:iCs/>
          <w:color w:val="000000" w:themeColor="text1"/>
        </w:rPr>
        <w:t>: The Parties to the Agreement own the Programme funds and the Coordinating Institution is administering said funds. The Coordinating Institution shall collect the participation costs and distribute the funds to each Party following the terms and conditions of this Agreement. The budget will be revised and confirmed annually by CC.</w:t>
      </w:r>
      <w:r w:rsidR="5D4EEAF8" w:rsidRPr="531A54EE">
        <w:rPr>
          <w:i/>
          <w:iCs/>
          <w:color w:val="000000" w:themeColor="text1"/>
        </w:rPr>
        <w:t xml:space="preserve"> </w:t>
      </w:r>
      <w:r w:rsidRPr="531A54EE">
        <w:rPr>
          <w:i/>
          <w:iCs/>
          <w:color w:val="000000" w:themeColor="text1"/>
        </w:rPr>
        <w:t xml:space="preserve">The Parties agree not to request any further local tuition fees from the students for the local administrative and academic management of Programme above the common participation fee presuming that the student is active within the stipulated time frame (two academic years, max 24 months) for Programme. Minor delays due to the design of the programme (unsyncronized semesters, administrative procedures for graduation) should not lead to extra costs for students. If after the end of the 2nd year of studies (allowing for a marginal delay), a student has not fulfilled all academic requirements of the Programme, the student in this situation should have the opportunity of the new enrolment according to the regulations of entry and exit universities on their own expense. The consortium bears no responsibility in covering tuition fees for additional semesters, if required. The student will be subject to local regulations and local fees. As </w:t>
      </w:r>
      <w:r w:rsidR="21048C3F" w:rsidRPr="531A54EE">
        <w:rPr>
          <w:i/>
          <w:iCs/>
          <w:color w:val="000000" w:themeColor="text1"/>
        </w:rPr>
        <w:t>a consequence</w:t>
      </w:r>
      <w:r w:rsidRPr="531A54EE">
        <w:rPr>
          <w:i/>
          <w:iCs/>
          <w:color w:val="000000" w:themeColor="text1"/>
        </w:rPr>
        <w:t xml:space="preserve">, the </w:t>
      </w:r>
      <w:r w:rsidRPr="531A54EE">
        <w:rPr>
          <w:i/>
          <w:iCs/>
          <w:color w:val="000000" w:themeColor="text1"/>
        </w:rPr>
        <w:lastRenderedPageBreak/>
        <w:t xml:space="preserve">“ACRONYM” common participation costs and scholarship scheme no longer </w:t>
      </w:r>
      <w:r w:rsidR="2CE74E4C" w:rsidRPr="531A54EE">
        <w:rPr>
          <w:i/>
          <w:iCs/>
          <w:color w:val="000000" w:themeColor="text1"/>
        </w:rPr>
        <w:t>apply. The</w:t>
      </w:r>
      <w:r w:rsidRPr="531A54EE">
        <w:rPr>
          <w:i/>
          <w:iCs/>
          <w:color w:val="000000" w:themeColor="text1"/>
        </w:rPr>
        <w:t xml:space="preserve"> Contractors and the Coordinating institution that charge tuition fee / administration fee / other costs commit themselves to charge the fee from the Programme fee funds according to national legislation and the rules agreed by the CC.</w:t>
      </w:r>
    </w:p>
    <w:p w14:paraId="00000178" w14:textId="77777777" w:rsidR="00BA1AFE" w:rsidRDefault="00BA1AFE" w:rsidP="531A54EE">
      <w:pPr>
        <w:pBdr>
          <w:top w:val="nil"/>
          <w:left w:val="nil"/>
          <w:bottom w:val="nil"/>
          <w:right w:val="nil"/>
          <w:between w:val="nil"/>
        </w:pBdr>
        <w:spacing w:before="1"/>
        <w:ind w:left="630" w:right="810"/>
        <w:rPr>
          <w:color w:val="000000"/>
        </w:rPr>
      </w:pPr>
    </w:p>
    <w:p w14:paraId="0000017A" w14:textId="77777777" w:rsidR="00BA1AFE" w:rsidRDefault="5B76D3CA" w:rsidP="007C2538">
      <w:pPr>
        <w:ind w:left="709"/>
      </w:pPr>
      <w:bookmarkStart w:id="72" w:name="_Toc859473218"/>
      <w:r>
        <w:t>For the avoidance of doubt, it is expressly stated that the total compensation to the Parties to the present Consortium Agreement is limited in all cases to the total amount of the Consortium funds.</w:t>
      </w:r>
      <w:bookmarkEnd w:id="72"/>
    </w:p>
    <w:p w14:paraId="0000017B" w14:textId="77777777" w:rsidR="00BA1AFE" w:rsidRDefault="00BA1AFE" w:rsidP="531A54EE">
      <w:pPr>
        <w:pBdr>
          <w:top w:val="nil"/>
          <w:left w:val="nil"/>
          <w:bottom w:val="nil"/>
          <w:right w:val="nil"/>
          <w:between w:val="nil"/>
        </w:pBdr>
        <w:spacing w:before="11"/>
        <w:ind w:left="630" w:right="810"/>
        <w:rPr>
          <w:b/>
          <w:bCs/>
          <w:color w:val="000000"/>
          <w:sz w:val="21"/>
          <w:szCs w:val="21"/>
        </w:rPr>
      </w:pPr>
    </w:p>
    <w:p w14:paraId="2A7194F8" w14:textId="1FCAF240" w:rsidR="00BA1AFE" w:rsidRDefault="5B76D3CA" w:rsidP="531A54EE">
      <w:pPr>
        <w:pStyle w:val="Rubrik1"/>
        <w:numPr>
          <w:ilvl w:val="1"/>
          <w:numId w:val="7"/>
        </w:numPr>
        <w:tabs>
          <w:tab w:val="left" w:pos="552"/>
        </w:tabs>
        <w:ind w:left="630" w:right="810"/>
        <w:jc w:val="center"/>
      </w:pPr>
      <w:bookmarkStart w:id="73" w:name="_heading=h.4i7ojhp"/>
      <w:bookmarkStart w:id="74" w:name="_Toc410612787"/>
      <w:bookmarkStart w:id="75" w:name="_Toc225611810"/>
      <w:bookmarkEnd w:id="73"/>
      <w:r>
        <w:t>Distribution of Programme funds</w:t>
      </w:r>
      <w:bookmarkEnd w:id="74"/>
      <w:bookmarkEnd w:id="75"/>
      <w:r>
        <w:t xml:space="preserve"> </w:t>
      </w:r>
    </w:p>
    <w:p w14:paraId="0000017C" w14:textId="2AF931F2" w:rsidR="00BA1AFE" w:rsidRDefault="5B76D3CA" w:rsidP="531A54EE">
      <w:pPr>
        <w:tabs>
          <w:tab w:val="left" w:pos="552"/>
        </w:tabs>
        <w:ind w:left="630" w:right="810"/>
        <w:jc w:val="center"/>
      </w:pPr>
      <w:r>
        <w:t xml:space="preserve">(if applicable) </w:t>
      </w:r>
    </w:p>
    <w:p w14:paraId="0000017D" w14:textId="77777777" w:rsidR="00BA1AFE" w:rsidRDefault="00BA1AFE" w:rsidP="531A54EE">
      <w:pPr>
        <w:pBdr>
          <w:top w:val="nil"/>
          <w:left w:val="nil"/>
          <w:bottom w:val="nil"/>
          <w:right w:val="nil"/>
          <w:between w:val="nil"/>
        </w:pBdr>
        <w:ind w:left="630" w:right="810"/>
        <w:jc w:val="center"/>
        <w:rPr>
          <w:b/>
          <w:bCs/>
          <w:color w:val="000000"/>
        </w:rPr>
      </w:pPr>
    </w:p>
    <w:p w14:paraId="0000017E" w14:textId="77777777" w:rsidR="00BA1AFE" w:rsidRDefault="5B76D3CA" w:rsidP="531A54EE">
      <w:pPr>
        <w:ind w:left="630" w:right="810"/>
      </w:pPr>
      <w:r>
        <w:t>In the case of all contractors the following will apply:</w:t>
      </w:r>
    </w:p>
    <w:p w14:paraId="0000017F" w14:textId="77777777" w:rsidR="00BA1AFE" w:rsidRDefault="00BA1AFE" w:rsidP="531A54EE">
      <w:pPr>
        <w:pBdr>
          <w:top w:val="nil"/>
          <w:left w:val="nil"/>
          <w:bottom w:val="nil"/>
          <w:right w:val="nil"/>
          <w:between w:val="nil"/>
        </w:pBdr>
        <w:spacing w:before="1"/>
        <w:ind w:left="630" w:right="810"/>
        <w:rPr>
          <w:b/>
          <w:bCs/>
          <w:color w:val="000000"/>
        </w:rPr>
      </w:pPr>
    </w:p>
    <w:p w14:paraId="00000180" w14:textId="77777777" w:rsidR="00BA1AFE" w:rsidRDefault="5B76D3CA" w:rsidP="531A54EE">
      <w:pPr>
        <w:pBdr>
          <w:top w:val="nil"/>
          <w:left w:val="nil"/>
          <w:bottom w:val="nil"/>
          <w:right w:val="nil"/>
          <w:between w:val="nil"/>
        </w:pBdr>
        <w:ind w:left="630" w:right="810"/>
        <w:rPr>
          <w:color w:val="000000"/>
        </w:rPr>
      </w:pPr>
      <w:r w:rsidRPr="531A54EE">
        <w:rPr>
          <w:color w:val="FF0000"/>
        </w:rPr>
        <w:t>If the programme implements common participation fee</w:t>
      </w:r>
      <w:r w:rsidRPr="531A54EE">
        <w:rPr>
          <w:color w:val="000000" w:themeColor="text1"/>
        </w:rPr>
        <w:t xml:space="preserve">: The CC will annually decide on the distribution of the participation costs among the Parties based on the legal national and university regulations of each Party and based on the planned or implemented joint activity costs. </w:t>
      </w:r>
    </w:p>
    <w:p w14:paraId="00000181" w14:textId="77777777" w:rsidR="00BA1AFE" w:rsidRDefault="00BA1AFE" w:rsidP="531A54EE">
      <w:pPr>
        <w:pBdr>
          <w:top w:val="nil"/>
          <w:left w:val="nil"/>
          <w:bottom w:val="nil"/>
          <w:right w:val="nil"/>
          <w:between w:val="nil"/>
        </w:pBdr>
        <w:spacing w:before="10"/>
        <w:ind w:left="630" w:right="810"/>
        <w:rPr>
          <w:color w:val="000000"/>
          <w:sz w:val="21"/>
          <w:szCs w:val="21"/>
        </w:rPr>
      </w:pPr>
    </w:p>
    <w:p w14:paraId="00000182"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If the budget allows, any Programme activity related to curriculum, programme management, marketing or extra curriculum activi</w:t>
      </w:r>
      <w:r>
        <w:t xml:space="preserve">ties </w:t>
      </w:r>
      <w:r w:rsidRPr="531A54EE">
        <w:rPr>
          <w:color w:val="000000" w:themeColor="text1"/>
        </w:rPr>
        <w:t>can be covered from Programme funds according to regulations of each Party and upon agreement within the CC.</w:t>
      </w:r>
    </w:p>
    <w:p w14:paraId="00000183" w14:textId="77777777" w:rsidR="00BA1AFE" w:rsidRDefault="00BA1AFE" w:rsidP="531A54EE">
      <w:pPr>
        <w:ind w:left="630" w:right="810"/>
      </w:pPr>
    </w:p>
    <w:p w14:paraId="00000184"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All partners provide their regular teaching for “ACRONYM” curriculum courses and student/staff support services as part of their self-financing part. </w:t>
      </w:r>
    </w:p>
    <w:p w14:paraId="00000185" w14:textId="77777777" w:rsidR="00BA1AFE" w:rsidRDefault="00BA1AFE" w:rsidP="531A54EE">
      <w:pPr>
        <w:pBdr>
          <w:top w:val="nil"/>
          <w:left w:val="nil"/>
          <w:bottom w:val="nil"/>
          <w:right w:val="nil"/>
          <w:between w:val="nil"/>
        </w:pBdr>
        <w:spacing w:before="10"/>
        <w:ind w:left="630" w:right="810"/>
        <w:rPr>
          <w:color w:val="000000"/>
          <w:sz w:val="21"/>
          <w:szCs w:val="21"/>
        </w:rPr>
      </w:pPr>
    </w:p>
    <w:p w14:paraId="00000186" w14:textId="77777777" w:rsidR="00BA1AFE" w:rsidRDefault="5B76D3CA" w:rsidP="531A54EE">
      <w:pPr>
        <w:ind w:left="630"/>
      </w:pPr>
      <w:r>
        <w:t>In the case of the Coordinating Institution Univ X the following will apply:</w:t>
      </w:r>
    </w:p>
    <w:p w14:paraId="00000187" w14:textId="77777777" w:rsidR="00BA1AFE" w:rsidRDefault="00BA1AFE" w:rsidP="531A54EE">
      <w:pPr>
        <w:pBdr>
          <w:top w:val="nil"/>
          <w:left w:val="nil"/>
          <w:bottom w:val="nil"/>
          <w:right w:val="nil"/>
          <w:between w:val="nil"/>
        </w:pBdr>
        <w:ind w:left="630" w:right="810"/>
        <w:rPr>
          <w:b/>
          <w:bCs/>
          <w:color w:val="000000"/>
        </w:rPr>
      </w:pPr>
    </w:p>
    <w:p w14:paraId="00000188" w14:textId="77777777" w:rsidR="00BA1AFE" w:rsidRDefault="5B76D3CA" w:rsidP="531A54EE">
      <w:pPr>
        <w:pBdr>
          <w:top w:val="nil"/>
          <w:left w:val="nil"/>
          <w:bottom w:val="nil"/>
          <w:right w:val="nil"/>
          <w:between w:val="nil"/>
        </w:pBdr>
        <w:ind w:left="630" w:right="810"/>
        <w:rPr>
          <w:color w:val="000000"/>
        </w:rPr>
      </w:pPr>
      <w:r w:rsidRPr="531A54EE">
        <w:rPr>
          <w:color w:val="FF0000"/>
        </w:rPr>
        <w:t>Univ X will charge the consortium a tuition fee of xx/enrolled non-EU/EEA citizens / academic year.</w:t>
      </w:r>
      <w:r w:rsidRPr="531A54EE">
        <w:rPr>
          <w:color w:val="000000" w:themeColor="text1"/>
        </w:rPr>
        <w:t xml:space="preserve"> </w:t>
      </w:r>
    </w:p>
    <w:p w14:paraId="00000189" w14:textId="77777777" w:rsidR="00BA1AFE" w:rsidRDefault="00BA1AFE" w:rsidP="531A54EE">
      <w:pPr>
        <w:pBdr>
          <w:top w:val="nil"/>
          <w:left w:val="nil"/>
          <w:bottom w:val="nil"/>
          <w:right w:val="nil"/>
          <w:between w:val="nil"/>
        </w:pBdr>
        <w:ind w:left="630" w:right="810"/>
        <w:rPr>
          <w:color w:val="000000"/>
        </w:rPr>
      </w:pPr>
    </w:p>
    <w:p w14:paraId="0000018A" w14:textId="77777777" w:rsidR="00BA1AFE" w:rsidRDefault="5B76D3CA" w:rsidP="531A54EE">
      <w:pPr>
        <w:ind w:left="630"/>
      </w:pPr>
      <w:r>
        <w:t>In the case of Univ X the following regulation will apply:</w:t>
      </w:r>
    </w:p>
    <w:p w14:paraId="0000018B" w14:textId="77777777" w:rsidR="00BA1AFE" w:rsidRDefault="00BA1AFE" w:rsidP="531A54EE">
      <w:pPr>
        <w:pBdr>
          <w:top w:val="nil"/>
          <w:left w:val="nil"/>
          <w:bottom w:val="nil"/>
          <w:right w:val="nil"/>
          <w:between w:val="nil"/>
        </w:pBdr>
        <w:spacing w:before="1"/>
        <w:ind w:left="630" w:right="810"/>
        <w:rPr>
          <w:b/>
          <w:bCs/>
          <w:color w:val="000000"/>
        </w:rPr>
      </w:pPr>
    </w:p>
    <w:p w14:paraId="0000018C" w14:textId="2CBFDE15" w:rsidR="00BA1AFE" w:rsidRDefault="5B76D3CA" w:rsidP="531A54EE">
      <w:pPr>
        <w:pBdr>
          <w:top w:val="nil"/>
          <w:left w:val="nil"/>
          <w:bottom w:val="nil"/>
          <w:right w:val="nil"/>
          <w:between w:val="nil"/>
        </w:pBdr>
        <w:ind w:left="630" w:right="810"/>
        <w:rPr>
          <w:color w:val="FF0000"/>
        </w:rPr>
      </w:pPr>
      <w:r w:rsidRPr="531A54EE">
        <w:rPr>
          <w:color w:val="FF0000"/>
        </w:rPr>
        <w:t xml:space="preserve">Univ X will charge the Consortium a tuition fee of xxx €/enrolled non-EU/EEA citizens/academic year and xx /enrolled EU-EEA citizen. Univ X is not charging any tuition fees for EU/EEA citizens. This is </w:t>
      </w:r>
      <w:r w:rsidR="7B553D5D" w:rsidRPr="531A54EE">
        <w:rPr>
          <w:color w:val="FF0000"/>
        </w:rPr>
        <w:t>according to</w:t>
      </w:r>
      <w:r w:rsidRPr="531A54EE">
        <w:rPr>
          <w:color w:val="FF0000"/>
        </w:rPr>
        <w:t xml:space="preserve"> the decision for programme starting 202x and might be subject to change for later intakes.</w:t>
      </w:r>
    </w:p>
    <w:p w14:paraId="0000018D" w14:textId="77777777" w:rsidR="00BA1AFE" w:rsidRDefault="00BA1AFE" w:rsidP="531A54EE">
      <w:pPr>
        <w:pBdr>
          <w:top w:val="nil"/>
          <w:left w:val="nil"/>
          <w:bottom w:val="nil"/>
          <w:right w:val="nil"/>
          <w:between w:val="nil"/>
        </w:pBdr>
        <w:spacing w:before="1"/>
        <w:ind w:left="630" w:right="810"/>
        <w:rPr>
          <w:color w:val="000000"/>
        </w:rPr>
      </w:pPr>
    </w:p>
    <w:p w14:paraId="0000018E" w14:textId="77777777" w:rsidR="00BA1AFE" w:rsidRDefault="5B76D3CA" w:rsidP="531A54EE">
      <w:pPr>
        <w:ind w:left="630"/>
      </w:pPr>
      <w:r>
        <w:t>In the case of Univ X the following regulation will apply:</w:t>
      </w:r>
    </w:p>
    <w:p w14:paraId="0000018F" w14:textId="77777777" w:rsidR="00BA1AFE" w:rsidRDefault="00BA1AFE" w:rsidP="531A54EE">
      <w:pPr>
        <w:pBdr>
          <w:top w:val="nil"/>
          <w:left w:val="nil"/>
          <w:bottom w:val="nil"/>
          <w:right w:val="nil"/>
          <w:between w:val="nil"/>
        </w:pBdr>
        <w:spacing w:before="10"/>
        <w:ind w:left="630" w:right="810"/>
        <w:rPr>
          <w:b/>
          <w:bCs/>
          <w:color w:val="000000"/>
          <w:sz w:val="21"/>
          <w:szCs w:val="21"/>
        </w:rPr>
      </w:pPr>
    </w:p>
    <w:p w14:paraId="00000190" w14:textId="77777777" w:rsidR="00BA1AFE" w:rsidRDefault="5B76D3CA" w:rsidP="531A54EE">
      <w:pPr>
        <w:pBdr>
          <w:top w:val="nil"/>
          <w:left w:val="nil"/>
          <w:bottom w:val="nil"/>
          <w:right w:val="nil"/>
          <w:between w:val="nil"/>
        </w:pBdr>
        <w:ind w:left="630" w:right="810"/>
        <w:rPr>
          <w:i/>
          <w:iCs/>
          <w:color w:val="FF0000"/>
        </w:rPr>
      </w:pPr>
      <w:r w:rsidRPr="531A54EE">
        <w:rPr>
          <w:i/>
          <w:iCs/>
          <w:color w:val="FF0000"/>
        </w:rPr>
        <w:t>Univ X does not charge any tuition fees.</w:t>
      </w:r>
    </w:p>
    <w:p w14:paraId="00000191" w14:textId="77777777" w:rsidR="00BA1AFE" w:rsidRDefault="00BA1AFE" w:rsidP="531A54EE">
      <w:pPr>
        <w:pBdr>
          <w:top w:val="nil"/>
          <w:left w:val="nil"/>
          <w:bottom w:val="nil"/>
          <w:right w:val="nil"/>
          <w:between w:val="nil"/>
        </w:pBdr>
        <w:ind w:left="630" w:right="810"/>
        <w:rPr>
          <w:color w:val="000000"/>
        </w:rPr>
      </w:pPr>
    </w:p>
    <w:p w14:paraId="00000192" w14:textId="77777777" w:rsidR="00BA1AFE" w:rsidRDefault="5B76D3CA" w:rsidP="531A54EE">
      <w:pPr>
        <w:ind w:left="630"/>
      </w:pPr>
      <w:r>
        <w:t>In the case of Univ X the following regulation will apply:</w:t>
      </w:r>
    </w:p>
    <w:p w14:paraId="00000193" w14:textId="3DA46FA9" w:rsidR="00BA1AFE" w:rsidRDefault="5B76D3CA" w:rsidP="531A54EE">
      <w:pPr>
        <w:pBdr>
          <w:top w:val="nil"/>
          <w:left w:val="nil"/>
          <w:bottom w:val="nil"/>
          <w:right w:val="nil"/>
          <w:between w:val="nil"/>
        </w:pBdr>
        <w:spacing w:before="2"/>
        <w:ind w:left="630" w:right="810"/>
        <w:rPr>
          <w:color w:val="FF0000"/>
        </w:rPr>
      </w:pPr>
      <w:r w:rsidRPr="531A54EE">
        <w:rPr>
          <w:color w:val="FF0000"/>
        </w:rPr>
        <w:t xml:space="preserve">Univ X will charge the Consortium a tuition fee </w:t>
      </w:r>
      <w:r w:rsidR="7B553D5D" w:rsidRPr="531A54EE">
        <w:rPr>
          <w:color w:val="FF0000"/>
        </w:rPr>
        <w:t>of xx</w:t>
      </w:r>
      <w:r w:rsidRPr="531A54EE">
        <w:rPr>
          <w:color w:val="FF0000"/>
        </w:rPr>
        <w:t>€/enrolled non-EU/EEA citizen/academic year. xx is not charging any tuition fees for EU/EEA citizens.</w:t>
      </w:r>
    </w:p>
    <w:p w14:paraId="00000194" w14:textId="77777777" w:rsidR="00BA1AFE" w:rsidRDefault="00BA1AFE" w:rsidP="531A54EE">
      <w:pPr>
        <w:pBdr>
          <w:top w:val="nil"/>
          <w:left w:val="nil"/>
          <w:bottom w:val="nil"/>
          <w:right w:val="nil"/>
          <w:between w:val="nil"/>
        </w:pBdr>
        <w:spacing w:before="8"/>
        <w:ind w:left="630" w:right="810"/>
        <w:rPr>
          <w:color w:val="000000"/>
          <w:sz w:val="13"/>
          <w:szCs w:val="13"/>
        </w:rPr>
      </w:pPr>
    </w:p>
    <w:p w14:paraId="00000195" w14:textId="0375D40C" w:rsidR="00BA1AFE" w:rsidRDefault="48338330" w:rsidP="531A54EE">
      <w:pPr>
        <w:pBdr>
          <w:top w:val="nil"/>
          <w:left w:val="nil"/>
          <w:bottom w:val="nil"/>
          <w:right w:val="nil"/>
          <w:between w:val="nil"/>
        </w:pBdr>
        <w:spacing w:before="92"/>
        <w:ind w:left="630" w:right="810"/>
        <w:rPr>
          <w:color w:val="000000"/>
        </w:rPr>
      </w:pPr>
      <w:r w:rsidRPr="531A54EE">
        <w:rPr>
          <w:color w:val="000000" w:themeColor="text1"/>
        </w:rPr>
        <w:t xml:space="preserve">In case of all contractors the following apply: Changes in the tuition fee shall be communicated to the Coordinating Institution by August prior the launch of next intake. Changes of the tuition fees </w:t>
      </w:r>
      <w:r w:rsidR="5EB17EC8" w:rsidRPr="531A54EE">
        <w:rPr>
          <w:color w:val="000000" w:themeColor="text1"/>
        </w:rPr>
        <w:t>are</w:t>
      </w:r>
      <w:r w:rsidRPr="531A54EE">
        <w:rPr>
          <w:color w:val="000000" w:themeColor="text1"/>
        </w:rPr>
        <w:t xml:space="preserve"> handled through amendment to the consortium agreement as described in the agreement under the heading </w:t>
      </w:r>
      <w:r w:rsidRPr="531A54EE">
        <w:rPr>
          <w:i/>
          <w:iCs/>
          <w:color w:val="000000" w:themeColor="text1"/>
        </w:rPr>
        <w:t>Amendments, settlement of disputes, applicable law.</w:t>
      </w:r>
      <w:r w:rsidRPr="531A54EE">
        <w:rPr>
          <w:color w:val="000000" w:themeColor="text1"/>
        </w:rPr>
        <w:t xml:space="preserve"> The local tuition fees are charged according to </w:t>
      </w:r>
      <w:r w:rsidRPr="531A54EE">
        <w:rPr>
          <w:color w:val="FF0000"/>
        </w:rPr>
        <w:t xml:space="preserve">the study track </w:t>
      </w:r>
      <w:r w:rsidRPr="531A54EE">
        <w:rPr>
          <w:color w:val="000000" w:themeColor="text1"/>
        </w:rPr>
        <w:t xml:space="preserve">of the student as follows: first academic year/entry university, second academic year/exit university. </w:t>
      </w:r>
    </w:p>
    <w:p w14:paraId="00000196" w14:textId="77777777" w:rsidR="00BA1AFE" w:rsidRDefault="00BA1AFE" w:rsidP="531A54EE">
      <w:pPr>
        <w:pBdr>
          <w:top w:val="nil"/>
          <w:left w:val="nil"/>
          <w:bottom w:val="nil"/>
          <w:right w:val="nil"/>
          <w:between w:val="nil"/>
        </w:pBdr>
        <w:spacing w:before="92"/>
        <w:ind w:left="630" w:right="810"/>
      </w:pPr>
    </w:p>
    <w:p w14:paraId="00000197" w14:textId="177A5FA5" w:rsidR="00BA1AFE" w:rsidRDefault="5B76D3CA" w:rsidP="531A54EE">
      <w:pPr>
        <w:pBdr>
          <w:top w:val="nil"/>
          <w:left w:val="nil"/>
          <w:bottom w:val="nil"/>
          <w:right w:val="nil"/>
          <w:between w:val="nil"/>
        </w:pBdr>
        <w:spacing w:before="92"/>
        <w:ind w:left="630" w:right="810"/>
      </w:pPr>
      <w:r>
        <w:t xml:space="preserve">See annex </w:t>
      </w:r>
      <w:r w:rsidR="6DB1D74C">
        <w:t>E</w:t>
      </w:r>
      <w:r>
        <w:t xml:space="preserve"> for a tentative budget with distribution of funds for tuition fees and programme costs in relation to the possible study tracks.</w:t>
      </w:r>
    </w:p>
    <w:p w14:paraId="00000198" w14:textId="77777777" w:rsidR="00BA1AFE" w:rsidRDefault="00BA1AFE" w:rsidP="531A54EE">
      <w:pPr>
        <w:pBdr>
          <w:top w:val="nil"/>
          <w:left w:val="nil"/>
          <w:bottom w:val="nil"/>
          <w:right w:val="nil"/>
          <w:between w:val="nil"/>
        </w:pBdr>
        <w:spacing w:before="92"/>
        <w:ind w:left="630" w:right="810"/>
      </w:pPr>
    </w:p>
    <w:p w14:paraId="00000199" w14:textId="77777777" w:rsidR="00BA1AFE" w:rsidRDefault="5B76D3CA" w:rsidP="531A54EE">
      <w:pPr>
        <w:pBdr>
          <w:top w:val="nil"/>
          <w:left w:val="nil"/>
          <w:bottom w:val="nil"/>
          <w:right w:val="nil"/>
          <w:between w:val="nil"/>
        </w:pBdr>
        <w:spacing w:before="92"/>
        <w:ind w:left="630" w:right="810"/>
        <w:rPr>
          <w:color w:val="FF0000"/>
        </w:rPr>
      </w:pPr>
      <w:r>
        <w:t xml:space="preserve">Payments of local tuition fees and/or distribution of consortium funds are made by the coordinator after </w:t>
      </w:r>
      <w:r w:rsidRPr="531A54EE">
        <w:rPr>
          <w:color w:val="FF0000"/>
        </w:rPr>
        <w:t>(choose accordingly)</w:t>
      </w:r>
    </w:p>
    <w:p w14:paraId="0000019A" w14:textId="77777777" w:rsidR="00BA1AFE" w:rsidRDefault="5B76D3CA" w:rsidP="531A54EE">
      <w:pPr>
        <w:pStyle w:val="Liststycke"/>
        <w:numPr>
          <w:ilvl w:val="0"/>
          <w:numId w:val="1"/>
        </w:numPr>
        <w:rPr>
          <w:color w:val="FF0000"/>
        </w:rPr>
      </w:pPr>
      <w:r>
        <w:t>receiving an invoice from the hosting university specifying the tuition fees for the students (per semester/yearly)</w:t>
      </w:r>
    </w:p>
    <w:p w14:paraId="0000019B" w14:textId="77777777" w:rsidR="00BA1AFE" w:rsidRDefault="5B76D3CA" w:rsidP="531A54EE">
      <w:pPr>
        <w:pStyle w:val="Liststycke"/>
        <w:numPr>
          <w:ilvl w:val="0"/>
          <w:numId w:val="1"/>
        </w:numPr>
        <w:rPr>
          <w:color w:val="FF0000"/>
        </w:rPr>
      </w:pPr>
      <w:r>
        <w:t>the decision of the consortium committee of distribution of funds for programme activities</w:t>
      </w:r>
    </w:p>
    <w:p w14:paraId="0000019C" w14:textId="77777777" w:rsidR="00BA1AFE" w:rsidRDefault="00BA1AFE" w:rsidP="531A54EE">
      <w:pPr>
        <w:pBdr>
          <w:top w:val="nil"/>
          <w:left w:val="nil"/>
          <w:bottom w:val="nil"/>
          <w:right w:val="nil"/>
          <w:between w:val="nil"/>
        </w:pBdr>
        <w:ind w:left="720" w:right="810"/>
        <w:rPr>
          <w:color w:val="FF0000"/>
          <w:sz w:val="24"/>
          <w:szCs w:val="24"/>
        </w:rPr>
      </w:pPr>
    </w:p>
    <w:p w14:paraId="0000019D" w14:textId="77777777" w:rsidR="00BA1AFE" w:rsidRDefault="00BA1AFE" w:rsidP="531A54EE">
      <w:pPr>
        <w:pBdr>
          <w:top w:val="nil"/>
          <w:left w:val="nil"/>
          <w:bottom w:val="nil"/>
          <w:right w:val="nil"/>
          <w:between w:val="nil"/>
        </w:pBdr>
        <w:spacing w:before="1"/>
        <w:ind w:left="630" w:right="810"/>
        <w:rPr>
          <w:color w:val="000000"/>
          <w:sz w:val="19"/>
          <w:szCs w:val="19"/>
        </w:rPr>
      </w:pPr>
    </w:p>
    <w:p w14:paraId="0000019E" w14:textId="77777777" w:rsidR="00BA1AFE" w:rsidRDefault="5B76D3CA" w:rsidP="531A54EE">
      <w:pPr>
        <w:pStyle w:val="Rubrik3"/>
        <w:ind w:left="630" w:right="810"/>
        <w:jc w:val="center"/>
        <w:rPr>
          <w:rFonts w:ascii="Calibri" w:eastAsia="Calibri" w:hAnsi="Calibri" w:cs="Calibri"/>
          <w:b w:val="0"/>
          <w:color w:val="000000" w:themeColor="text1"/>
        </w:rPr>
      </w:pPr>
      <w:bookmarkStart w:id="76" w:name="_heading=h.2xcytpi"/>
      <w:bookmarkStart w:id="77" w:name="_Toc1629707805"/>
      <w:bookmarkStart w:id="78" w:name="_Toc225611811"/>
      <w:bookmarkEnd w:id="76"/>
      <w:r>
        <w:t>SECTION V Quality assurance</w:t>
      </w:r>
      <w:bookmarkEnd w:id="77"/>
      <w:bookmarkEnd w:id="78"/>
    </w:p>
    <w:p w14:paraId="0000019F" w14:textId="73BF5A1F" w:rsidR="00BA1AFE" w:rsidRDefault="6BE6BD9A" w:rsidP="531A54EE">
      <w:pPr>
        <w:pBdr>
          <w:top w:val="nil"/>
          <w:left w:val="nil"/>
          <w:bottom w:val="nil"/>
          <w:right w:val="nil"/>
          <w:between w:val="nil"/>
        </w:pBdr>
        <w:spacing w:before="7"/>
        <w:ind w:left="630" w:right="810"/>
        <w:jc w:val="center"/>
        <w:rPr>
          <w:rFonts w:ascii="Calibri" w:eastAsia="Calibri" w:hAnsi="Calibri" w:cs="Calibri"/>
          <w:color w:val="000000"/>
          <w:sz w:val="25"/>
          <w:szCs w:val="25"/>
        </w:rPr>
      </w:pPr>
      <w:r w:rsidRPr="531A54EE">
        <w:rPr>
          <w:rFonts w:ascii="Calibri" w:eastAsia="Calibri" w:hAnsi="Calibri" w:cs="Calibri"/>
          <w:color w:val="000000" w:themeColor="text1"/>
          <w:sz w:val="25"/>
          <w:szCs w:val="25"/>
          <w:highlight w:val="yellow"/>
        </w:rPr>
        <w:t>(EDL A4 – QA arrangements)</w:t>
      </w:r>
      <w:r w:rsidRPr="531A54EE">
        <w:rPr>
          <w:rFonts w:ascii="Calibri" w:eastAsia="Calibri" w:hAnsi="Calibri" w:cs="Calibri"/>
          <w:color w:val="000000" w:themeColor="text1"/>
          <w:sz w:val="25"/>
          <w:szCs w:val="25"/>
        </w:rPr>
        <w:t xml:space="preserve"> </w:t>
      </w:r>
    </w:p>
    <w:p w14:paraId="3E21ECDF" w14:textId="4727EE0C" w:rsidR="0E7609DD" w:rsidRDefault="0E7609DD" w:rsidP="531A54EE">
      <w:pPr>
        <w:pBdr>
          <w:top w:val="nil"/>
          <w:left w:val="nil"/>
          <w:bottom w:val="nil"/>
          <w:right w:val="nil"/>
          <w:between w:val="nil"/>
        </w:pBdr>
        <w:spacing w:line="252" w:lineRule="auto"/>
        <w:ind w:left="630" w:right="810"/>
        <w:rPr>
          <w:color w:val="000000" w:themeColor="text1"/>
        </w:rPr>
      </w:pPr>
    </w:p>
    <w:p w14:paraId="650BA870" w14:textId="1EF5E23A" w:rsidR="2654C6D0" w:rsidRDefault="41C60F6B" w:rsidP="531A54EE">
      <w:pPr>
        <w:pStyle w:val="Rubrik1"/>
        <w:ind w:left="630" w:right="810"/>
        <w:jc w:val="center"/>
        <w:rPr>
          <w:color w:val="000000" w:themeColor="text1"/>
        </w:rPr>
      </w:pPr>
      <w:bookmarkStart w:id="79" w:name="_Toc871941727"/>
      <w:bookmarkStart w:id="80" w:name="_Toc225611812"/>
      <w:r>
        <w:t>5.1 Learning outcomes</w:t>
      </w:r>
      <w:bookmarkEnd w:id="79"/>
      <w:bookmarkEnd w:id="80"/>
    </w:p>
    <w:p w14:paraId="5F0F1274" w14:textId="51FA4D3B" w:rsidR="0E7609DD" w:rsidRDefault="0E7609DD" w:rsidP="531A54EE">
      <w:pPr>
        <w:pBdr>
          <w:top w:val="nil"/>
          <w:left w:val="nil"/>
          <w:bottom w:val="nil"/>
          <w:right w:val="nil"/>
          <w:between w:val="nil"/>
        </w:pBdr>
        <w:spacing w:line="252" w:lineRule="auto"/>
        <w:ind w:left="630" w:right="810"/>
        <w:rPr>
          <w:color w:val="000000" w:themeColor="text1"/>
        </w:rPr>
      </w:pPr>
    </w:p>
    <w:p w14:paraId="7B540644" w14:textId="1AF295B1" w:rsidR="2654C6D0" w:rsidRDefault="41C60F6B" w:rsidP="531A54EE">
      <w:pPr>
        <w:pBdr>
          <w:top w:val="nil"/>
          <w:left w:val="nil"/>
          <w:bottom w:val="nil"/>
          <w:right w:val="nil"/>
          <w:between w:val="nil"/>
        </w:pBdr>
        <w:spacing w:line="252" w:lineRule="auto"/>
        <w:ind w:left="630" w:right="810"/>
        <w:rPr>
          <w:color w:val="FF0000"/>
        </w:rPr>
      </w:pPr>
      <w:r w:rsidRPr="531A54EE">
        <w:rPr>
          <w:color w:val="FF0000"/>
        </w:rPr>
        <w:t>Define the overall learning outcome for the joint programme and how th</w:t>
      </w:r>
      <w:r w:rsidR="798615C4" w:rsidRPr="531A54EE">
        <w:rPr>
          <w:color w:val="FF0000"/>
        </w:rPr>
        <w:t xml:space="preserve">is is fulfilled by the </w:t>
      </w:r>
      <w:r w:rsidRPr="531A54EE">
        <w:rPr>
          <w:color w:val="FF0000"/>
        </w:rPr>
        <w:t>various study tracks</w:t>
      </w:r>
      <w:r w:rsidR="5A265888" w:rsidRPr="531A54EE">
        <w:rPr>
          <w:color w:val="FF0000"/>
        </w:rPr>
        <w:t>.</w:t>
      </w:r>
    </w:p>
    <w:p w14:paraId="5CA3B804" w14:textId="2DD351A4" w:rsidR="0E7609DD" w:rsidRDefault="0E7609DD" w:rsidP="531A54EE">
      <w:pPr>
        <w:pBdr>
          <w:top w:val="nil"/>
          <w:left w:val="nil"/>
          <w:bottom w:val="nil"/>
          <w:right w:val="nil"/>
          <w:between w:val="nil"/>
        </w:pBdr>
        <w:spacing w:line="252" w:lineRule="auto"/>
        <w:ind w:left="630" w:right="810"/>
        <w:rPr>
          <w:color w:val="000000" w:themeColor="text1"/>
        </w:rPr>
      </w:pPr>
    </w:p>
    <w:p w14:paraId="6A74A603" w14:textId="00D4DF76" w:rsidR="2654C6D0" w:rsidRDefault="41C60F6B" w:rsidP="531A54EE">
      <w:pPr>
        <w:pStyle w:val="Rubrik1"/>
        <w:ind w:left="630" w:right="810"/>
        <w:jc w:val="center"/>
        <w:rPr>
          <w:color w:val="000000" w:themeColor="text1"/>
        </w:rPr>
      </w:pPr>
      <w:bookmarkStart w:id="81" w:name="_Toc922424200"/>
      <w:bookmarkStart w:id="82" w:name="_Toc225611813"/>
      <w:r>
        <w:t>5.2 Student assessment methods</w:t>
      </w:r>
      <w:bookmarkEnd w:id="81"/>
      <w:bookmarkEnd w:id="82"/>
    </w:p>
    <w:p w14:paraId="6756C63C" w14:textId="4EC48875" w:rsidR="0E7609DD" w:rsidRDefault="0E7609DD" w:rsidP="531A54EE">
      <w:pPr>
        <w:pBdr>
          <w:top w:val="nil"/>
          <w:left w:val="nil"/>
          <w:bottom w:val="nil"/>
          <w:right w:val="nil"/>
          <w:between w:val="nil"/>
        </w:pBdr>
        <w:spacing w:line="252" w:lineRule="auto"/>
        <w:ind w:left="630" w:right="810"/>
        <w:rPr>
          <w:color w:val="000000" w:themeColor="text1"/>
        </w:rPr>
      </w:pPr>
    </w:p>
    <w:p w14:paraId="48DECC55" w14:textId="700EB249" w:rsidR="0D657849" w:rsidRDefault="10321ACB" w:rsidP="531A54EE">
      <w:pPr>
        <w:pBdr>
          <w:top w:val="nil"/>
          <w:left w:val="nil"/>
          <w:bottom w:val="nil"/>
          <w:right w:val="nil"/>
          <w:between w:val="nil"/>
        </w:pBdr>
        <w:spacing w:line="252" w:lineRule="auto"/>
        <w:ind w:left="630" w:right="810"/>
        <w:rPr>
          <w:color w:val="FF0000"/>
        </w:rPr>
      </w:pPr>
      <w:r w:rsidRPr="531A54EE">
        <w:rPr>
          <w:color w:val="FF0000"/>
        </w:rPr>
        <w:t xml:space="preserve">Define the assessment methods and the </w:t>
      </w:r>
      <w:r w:rsidR="520A4241" w:rsidRPr="531A54EE">
        <w:rPr>
          <w:color w:val="FF0000"/>
        </w:rPr>
        <w:t>achievement</w:t>
      </w:r>
      <w:r w:rsidRPr="531A54EE">
        <w:rPr>
          <w:color w:val="FF0000"/>
        </w:rPr>
        <w:t xml:space="preserve"> re</w:t>
      </w:r>
      <w:r w:rsidR="25C192A5" w:rsidRPr="531A54EE">
        <w:rPr>
          <w:color w:val="FF0000"/>
        </w:rPr>
        <w:t xml:space="preserve">quired for the </w:t>
      </w:r>
      <w:r w:rsidR="4E0E3E51" w:rsidRPr="531A54EE">
        <w:rPr>
          <w:color w:val="FF0000"/>
        </w:rPr>
        <w:t>grades awarded.</w:t>
      </w:r>
    </w:p>
    <w:p w14:paraId="5C10252F" w14:textId="3903C3B3" w:rsidR="0E7609DD" w:rsidRDefault="0E7609DD" w:rsidP="531A54EE">
      <w:pPr>
        <w:pBdr>
          <w:top w:val="nil"/>
          <w:left w:val="nil"/>
          <w:bottom w:val="nil"/>
          <w:right w:val="nil"/>
          <w:between w:val="nil"/>
        </w:pBdr>
        <w:spacing w:line="252" w:lineRule="auto"/>
        <w:ind w:left="630" w:right="810"/>
        <w:rPr>
          <w:color w:val="000000" w:themeColor="text1"/>
        </w:rPr>
      </w:pPr>
    </w:p>
    <w:p w14:paraId="016DA694" w14:textId="01285697" w:rsidR="2654C6D0" w:rsidRDefault="41C60F6B" w:rsidP="531A54EE">
      <w:pPr>
        <w:pStyle w:val="Rubrik1"/>
        <w:ind w:left="630" w:right="810"/>
        <w:jc w:val="center"/>
        <w:rPr>
          <w:color w:val="000000" w:themeColor="text1"/>
        </w:rPr>
      </w:pPr>
      <w:bookmarkStart w:id="83" w:name="_Toc1164750431"/>
      <w:bookmarkStart w:id="84" w:name="_Toc225611814"/>
      <w:r>
        <w:t xml:space="preserve">5.3 Quality </w:t>
      </w:r>
      <w:r w:rsidR="195BBA6A">
        <w:t>a</w:t>
      </w:r>
      <w:r>
        <w:t>ssurance and evaluation plan</w:t>
      </w:r>
      <w:bookmarkEnd w:id="83"/>
      <w:bookmarkEnd w:id="84"/>
    </w:p>
    <w:p w14:paraId="28DE8A4D" w14:textId="5BD549FC" w:rsidR="0E7609DD" w:rsidRDefault="0E7609DD" w:rsidP="531A54EE">
      <w:pPr>
        <w:pBdr>
          <w:top w:val="nil"/>
          <w:left w:val="nil"/>
          <w:bottom w:val="nil"/>
          <w:right w:val="nil"/>
          <w:between w:val="nil"/>
        </w:pBdr>
        <w:spacing w:line="252" w:lineRule="auto"/>
        <w:ind w:left="630" w:right="810"/>
        <w:rPr>
          <w:color w:val="000000" w:themeColor="text1"/>
        </w:rPr>
      </w:pPr>
    </w:p>
    <w:p w14:paraId="000001A0" w14:textId="77777777" w:rsidR="00BA1AFE" w:rsidRDefault="5B76D3CA" w:rsidP="531A54EE">
      <w:pPr>
        <w:pBdr>
          <w:top w:val="nil"/>
          <w:left w:val="nil"/>
          <w:bottom w:val="nil"/>
          <w:right w:val="nil"/>
          <w:between w:val="nil"/>
        </w:pBdr>
        <w:spacing w:line="252" w:lineRule="auto"/>
        <w:ind w:left="630" w:right="810"/>
        <w:rPr>
          <w:color w:val="000000"/>
        </w:rPr>
      </w:pPr>
      <w:r w:rsidRPr="531A54EE">
        <w:rPr>
          <w:color w:val="000000" w:themeColor="text1"/>
        </w:rPr>
        <w:t>Quality assurance will be based on both internal and external assessment measures.</w:t>
      </w:r>
    </w:p>
    <w:p w14:paraId="000001A1" w14:textId="43454C6B" w:rsidR="00BA1AFE" w:rsidRDefault="48338330" w:rsidP="531A54EE">
      <w:pPr>
        <w:pBdr>
          <w:top w:val="nil"/>
          <w:left w:val="nil"/>
          <w:bottom w:val="nil"/>
          <w:right w:val="nil"/>
          <w:between w:val="nil"/>
        </w:pBdr>
        <w:ind w:left="630" w:right="810"/>
        <w:rPr>
          <w:color w:val="000000"/>
        </w:rPr>
      </w:pPr>
      <w:r w:rsidRPr="531A54EE">
        <w:rPr>
          <w:color w:val="000000" w:themeColor="text1"/>
        </w:rPr>
        <w:t xml:space="preserve">Each university will carry out </w:t>
      </w:r>
      <w:r w:rsidR="623765AA" w:rsidRPr="531A54EE">
        <w:rPr>
          <w:color w:val="000000" w:themeColor="text1"/>
        </w:rPr>
        <w:t>regular</w:t>
      </w:r>
      <w:r w:rsidRPr="531A54EE">
        <w:rPr>
          <w:color w:val="000000" w:themeColor="text1"/>
        </w:rPr>
        <w:t xml:space="preserve"> local quality assurance procedures. </w:t>
      </w:r>
    </w:p>
    <w:p w14:paraId="000001A2" w14:textId="77777777" w:rsidR="00BA1AFE" w:rsidRDefault="00BA1AFE" w:rsidP="531A54EE">
      <w:pPr>
        <w:pBdr>
          <w:top w:val="nil"/>
          <w:left w:val="nil"/>
          <w:bottom w:val="nil"/>
          <w:right w:val="nil"/>
          <w:between w:val="nil"/>
        </w:pBdr>
        <w:ind w:left="630" w:right="810" w:firstLine="220"/>
        <w:rPr>
          <w:color w:val="000000"/>
        </w:rPr>
      </w:pPr>
    </w:p>
    <w:p w14:paraId="000001A3" w14:textId="77777777" w:rsidR="00BA1AFE" w:rsidRDefault="5B76D3CA" w:rsidP="531A54EE">
      <w:pPr>
        <w:pBdr>
          <w:top w:val="nil"/>
          <w:left w:val="nil"/>
          <w:bottom w:val="nil"/>
          <w:right w:val="nil"/>
          <w:between w:val="nil"/>
        </w:pBdr>
        <w:ind w:left="630" w:right="810"/>
        <w:rPr>
          <w:color w:val="FF0000"/>
        </w:rPr>
      </w:pPr>
      <w:r w:rsidRPr="531A54EE">
        <w:rPr>
          <w:color w:val="FF0000"/>
        </w:rPr>
        <w:t xml:space="preserve">Update here the programme specific QA measures: </w:t>
      </w:r>
    </w:p>
    <w:p w14:paraId="000001A4" w14:textId="77777777" w:rsidR="00BA1AFE" w:rsidRDefault="00BA1AFE" w:rsidP="531A54EE">
      <w:pPr>
        <w:pBdr>
          <w:top w:val="nil"/>
          <w:left w:val="nil"/>
          <w:bottom w:val="nil"/>
          <w:right w:val="nil"/>
          <w:between w:val="nil"/>
        </w:pBdr>
        <w:ind w:left="630" w:right="810" w:firstLine="220"/>
        <w:rPr>
          <w:color w:val="000000"/>
        </w:rPr>
      </w:pPr>
    </w:p>
    <w:p w14:paraId="000001A6" w14:textId="77777777" w:rsidR="00BA1AFE" w:rsidRDefault="00BA1AFE" w:rsidP="531A54EE">
      <w:pPr>
        <w:pBdr>
          <w:top w:val="nil"/>
          <w:left w:val="nil"/>
          <w:bottom w:val="nil"/>
          <w:right w:val="nil"/>
          <w:between w:val="nil"/>
        </w:pBdr>
        <w:spacing w:before="1"/>
        <w:ind w:left="630" w:right="810"/>
        <w:rPr>
          <w:color w:val="000000"/>
        </w:rPr>
      </w:pPr>
    </w:p>
    <w:p w14:paraId="000001A7" w14:textId="550B61C1" w:rsidR="00BA1AFE" w:rsidRDefault="5B76D3CA" w:rsidP="531A54EE">
      <w:pPr>
        <w:pBdr>
          <w:top w:val="nil"/>
          <w:left w:val="nil"/>
          <w:bottom w:val="nil"/>
          <w:right w:val="nil"/>
          <w:between w:val="nil"/>
        </w:pBdr>
        <w:ind w:left="630" w:right="810"/>
        <w:rPr>
          <w:color w:val="FF0000"/>
        </w:rPr>
      </w:pPr>
      <w:r w:rsidRPr="531A54EE">
        <w:rPr>
          <w:color w:val="FF0000"/>
        </w:rPr>
        <w:t xml:space="preserve">External quality assurance will be guaranteed by arranging periodic global evaluations, under the responsibility of </w:t>
      </w:r>
      <w:r w:rsidR="15CBCE43" w:rsidRPr="531A54EE">
        <w:rPr>
          <w:color w:val="FF0000"/>
        </w:rPr>
        <w:t>the Consortium</w:t>
      </w:r>
      <w:r w:rsidRPr="531A54EE">
        <w:rPr>
          <w:color w:val="FF0000"/>
        </w:rPr>
        <w:t xml:space="preserve"> Committee. The </w:t>
      </w:r>
      <w:r w:rsidRPr="531A54EE">
        <w:rPr>
          <w:b/>
          <w:bCs/>
          <w:color w:val="FF0000"/>
        </w:rPr>
        <w:t xml:space="preserve">“ACRONYM” Advisory Board </w:t>
      </w:r>
      <w:r w:rsidRPr="531A54EE">
        <w:rPr>
          <w:color w:val="FF0000"/>
        </w:rPr>
        <w:t>is also part of our external quality assurance mechanisms and provides viewpoints of external stakeholders to the program design and operation.</w:t>
      </w:r>
      <w:r w:rsidRPr="531A54EE">
        <w:rPr>
          <w:color w:val="000000" w:themeColor="text1"/>
        </w:rPr>
        <w:t xml:space="preserve"> </w:t>
      </w:r>
    </w:p>
    <w:p w14:paraId="41A86E57" w14:textId="452D5916" w:rsidR="19FE5417" w:rsidRDefault="19FE5417" w:rsidP="531A54EE">
      <w:pPr>
        <w:pBdr>
          <w:top w:val="nil"/>
          <w:left w:val="nil"/>
          <w:bottom w:val="nil"/>
          <w:right w:val="nil"/>
          <w:between w:val="nil"/>
        </w:pBdr>
        <w:ind w:left="630" w:right="810" w:firstLine="220"/>
        <w:rPr>
          <w:color w:val="000000" w:themeColor="text1"/>
        </w:rPr>
      </w:pPr>
    </w:p>
    <w:p w14:paraId="0A8C13CB" w14:textId="058B599C" w:rsidR="42E76418" w:rsidRDefault="5CA1B30F" w:rsidP="531A54EE">
      <w:pPr>
        <w:pBdr>
          <w:top w:val="nil"/>
          <w:left w:val="nil"/>
          <w:bottom w:val="nil"/>
          <w:right w:val="nil"/>
          <w:between w:val="nil"/>
        </w:pBdr>
        <w:ind w:left="630" w:right="810"/>
        <w:rPr>
          <w:color w:val="000000" w:themeColor="text1"/>
          <w:highlight w:val="yellow"/>
        </w:rPr>
      </w:pPr>
      <w:r w:rsidRPr="531A54EE">
        <w:rPr>
          <w:color w:val="000000" w:themeColor="text1"/>
        </w:rPr>
        <w:t>The Quality Assurance arrangements are outlined in the Quality Assurance and Evaluation Plan (A</w:t>
      </w:r>
      <w:r w:rsidR="142AFB0A" w:rsidRPr="531A54EE">
        <w:rPr>
          <w:color w:val="000000" w:themeColor="text1"/>
        </w:rPr>
        <w:t>nnex</w:t>
      </w:r>
      <w:r w:rsidRPr="531A54EE">
        <w:rPr>
          <w:color w:val="000000" w:themeColor="text1"/>
        </w:rPr>
        <w:t xml:space="preserve"> </w:t>
      </w:r>
      <w:r w:rsidR="7EB479A4" w:rsidRPr="531A54EE">
        <w:rPr>
          <w:color w:val="000000" w:themeColor="text1"/>
        </w:rPr>
        <w:t>F</w:t>
      </w:r>
      <w:r w:rsidRPr="531A54EE">
        <w:rPr>
          <w:color w:val="000000" w:themeColor="text1"/>
        </w:rPr>
        <w:t xml:space="preserve">) </w:t>
      </w:r>
      <w:r w:rsidRPr="531A54EE">
        <w:rPr>
          <w:color w:val="FF0000"/>
        </w:rPr>
        <w:t>(</w:t>
      </w:r>
      <w:r w:rsidRPr="531A54EE">
        <w:rPr>
          <w:color w:val="FF0000"/>
          <w:highlight w:val="yellow"/>
        </w:rPr>
        <w:t>See the Unite</w:t>
      </w:r>
      <w:r w:rsidR="04685793" w:rsidRPr="531A54EE">
        <w:rPr>
          <w:color w:val="FF0000"/>
          <w:highlight w:val="yellow"/>
        </w:rPr>
        <w:t>! Template for quality assurance)</w:t>
      </w:r>
    </w:p>
    <w:p w14:paraId="000001A8" w14:textId="77777777" w:rsidR="00BA1AFE" w:rsidRDefault="00BA1AFE" w:rsidP="531A54EE">
      <w:pPr>
        <w:pBdr>
          <w:top w:val="nil"/>
          <w:left w:val="nil"/>
          <w:bottom w:val="nil"/>
          <w:right w:val="nil"/>
          <w:between w:val="nil"/>
        </w:pBdr>
        <w:ind w:left="630" w:right="810"/>
        <w:rPr>
          <w:color w:val="000000"/>
          <w:sz w:val="24"/>
          <w:szCs w:val="24"/>
        </w:rPr>
      </w:pPr>
    </w:p>
    <w:p w14:paraId="000001A9" w14:textId="77777777" w:rsidR="00BA1AFE" w:rsidRDefault="00BA1AFE" w:rsidP="531A54EE">
      <w:pPr>
        <w:pBdr>
          <w:top w:val="nil"/>
          <w:left w:val="nil"/>
          <w:bottom w:val="nil"/>
          <w:right w:val="nil"/>
          <w:between w:val="nil"/>
        </w:pBdr>
        <w:spacing w:before="10"/>
        <w:ind w:left="630" w:right="810"/>
        <w:rPr>
          <w:color w:val="000000"/>
          <w:sz w:val="18"/>
          <w:szCs w:val="18"/>
        </w:rPr>
      </w:pPr>
    </w:p>
    <w:p w14:paraId="000001AA" w14:textId="6A1EEC5B" w:rsidR="00BA1AFE" w:rsidRDefault="5B76D3CA" w:rsidP="531A54EE">
      <w:pPr>
        <w:pStyle w:val="Rubrik3"/>
        <w:ind w:left="630" w:right="810"/>
        <w:jc w:val="center"/>
        <w:rPr>
          <w:rFonts w:ascii="Calibri" w:eastAsia="Calibri" w:hAnsi="Calibri" w:cs="Calibri"/>
          <w:color w:val="000000" w:themeColor="text1"/>
        </w:rPr>
      </w:pPr>
      <w:bookmarkStart w:id="85" w:name="_heading=h.1ci93xb"/>
      <w:bookmarkStart w:id="86" w:name="_Toc1834608780"/>
      <w:bookmarkStart w:id="87" w:name="_Toc225611815"/>
      <w:bookmarkEnd w:id="85"/>
      <w:r>
        <w:t xml:space="preserve">SECTION VI </w:t>
      </w:r>
      <w:r w:rsidR="42C5252A">
        <w:t xml:space="preserve">Student </w:t>
      </w:r>
      <w:r>
        <w:t>issues</w:t>
      </w:r>
      <w:bookmarkEnd w:id="86"/>
      <w:bookmarkEnd w:id="87"/>
    </w:p>
    <w:p w14:paraId="000001AB" w14:textId="77777777" w:rsidR="00BA1AFE" w:rsidRDefault="00BA1AFE" w:rsidP="531A54EE">
      <w:pPr>
        <w:pBdr>
          <w:top w:val="nil"/>
          <w:left w:val="nil"/>
          <w:bottom w:val="nil"/>
          <w:right w:val="nil"/>
          <w:between w:val="nil"/>
        </w:pBdr>
        <w:spacing w:before="9"/>
        <w:ind w:left="630" w:right="810"/>
        <w:rPr>
          <w:rFonts w:ascii="Calibri" w:eastAsia="Calibri" w:hAnsi="Calibri" w:cs="Calibri"/>
          <w:color w:val="000000"/>
          <w:sz w:val="25"/>
          <w:szCs w:val="25"/>
        </w:rPr>
      </w:pPr>
    </w:p>
    <w:p w14:paraId="000001AC" w14:textId="742D97AA" w:rsidR="00BA1AFE" w:rsidRDefault="74901CA6" w:rsidP="531A54EE">
      <w:pPr>
        <w:pStyle w:val="Rubrik1"/>
        <w:tabs>
          <w:tab w:val="left" w:pos="552"/>
        </w:tabs>
        <w:ind w:left="630" w:right="810" w:firstLine="551"/>
        <w:jc w:val="center"/>
      </w:pPr>
      <w:bookmarkStart w:id="88" w:name="_heading=h.3whwml4"/>
      <w:bookmarkStart w:id="89" w:name="_Toc432980219"/>
      <w:bookmarkStart w:id="90" w:name="_Toc225611816"/>
      <w:bookmarkEnd w:id="88"/>
      <w:r>
        <w:t xml:space="preserve">6.1 </w:t>
      </w:r>
      <w:r w:rsidR="5B76D3CA">
        <w:t>Student Agreement</w:t>
      </w:r>
      <w:bookmarkEnd w:id="89"/>
      <w:bookmarkEnd w:id="90"/>
    </w:p>
    <w:p w14:paraId="000001AD" w14:textId="77777777" w:rsidR="00BA1AFE" w:rsidRDefault="00BA1AFE" w:rsidP="531A54EE">
      <w:pPr>
        <w:pBdr>
          <w:top w:val="nil"/>
          <w:left w:val="nil"/>
          <w:bottom w:val="nil"/>
          <w:right w:val="nil"/>
          <w:between w:val="nil"/>
        </w:pBdr>
        <w:spacing w:before="10"/>
        <w:ind w:left="630" w:right="810"/>
        <w:rPr>
          <w:b/>
          <w:bCs/>
          <w:color w:val="000000"/>
          <w:sz w:val="21"/>
          <w:szCs w:val="21"/>
        </w:rPr>
      </w:pPr>
    </w:p>
    <w:p w14:paraId="000001AE" w14:textId="095D7AF7" w:rsidR="00BA1AFE" w:rsidRDefault="5B76D3CA" w:rsidP="531A54EE">
      <w:pPr>
        <w:pBdr>
          <w:top w:val="nil"/>
          <w:left w:val="nil"/>
          <w:bottom w:val="nil"/>
          <w:right w:val="nil"/>
          <w:between w:val="nil"/>
        </w:pBdr>
        <w:ind w:left="630" w:right="810"/>
        <w:rPr>
          <w:highlight w:val="yellow"/>
        </w:rPr>
      </w:pPr>
      <w:r w:rsidRPr="531A54EE">
        <w:rPr>
          <w:color w:val="000000" w:themeColor="text1"/>
        </w:rPr>
        <w:t xml:space="preserve">The “ACRONYM” consortium will use a specific Student Agreement, which has to be signed by the students eligible </w:t>
      </w:r>
      <w:r w:rsidR="350B109C" w:rsidRPr="531A54EE">
        <w:rPr>
          <w:color w:val="000000" w:themeColor="text1"/>
        </w:rPr>
        <w:t xml:space="preserve">for a </w:t>
      </w:r>
      <w:r w:rsidRPr="531A54EE">
        <w:rPr>
          <w:color w:val="000000" w:themeColor="text1"/>
        </w:rPr>
        <w:t xml:space="preserve">scholarship to facilitate the administrative and financial relations between the consortium and the student. See Annex </w:t>
      </w:r>
      <w:r w:rsidRPr="531A54EE">
        <w:rPr>
          <w:color w:val="000000" w:themeColor="text1"/>
          <w:highlight w:val="yellow"/>
        </w:rPr>
        <w:t>X</w:t>
      </w:r>
    </w:p>
    <w:p w14:paraId="000001AF" w14:textId="77777777" w:rsidR="00BA1AFE" w:rsidRDefault="00BA1AFE" w:rsidP="531A54EE">
      <w:pPr>
        <w:pBdr>
          <w:top w:val="nil"/>
          <w:left w:val="nil"/>
          <w:bottom w:val="nil"/>
          <w:right w:val="nil"/>
          <w:between w:val="nil"/>
        </w:pBdr>
        <w:ind w:left="630" w:right="810"/>
        <w:rPr>
          <w:highlight w:val="yellow"/>
        </w:rPr>
      </w:pPr>
    </w:p>
    <w:p w14:paraId="000001B0" w14:textId="002553DF" w:rsidR="00BA1AFE" w:rsidRDefault="14EECAAE" w:rsidP="531A54EE">
      <w:pPr>
        <w:pStyle w:val="Rubrik1"/>
        <w:tabs>
          <w:tab w:val="left" w:pos="552"/>
        </w:tabs>
        <w:ind w:left="630" w:right="810"/>
        <w:jc w:val="center"/>
      </w:pPr>
      <w:bookmarkStart w:id="91" w:name="_heading=h.2bn6wsx"/>
      <w:bookmarkStart w:id="92" w:name="_Toc1801616862"/>
      <w:bookmarkStart w:id="93" w:name="_Toc225611817"/>
      <w:bookmarkEnd w:id="91"/>
      <w:r>
        <w:t xml:space="preserve">6.2 </w:t>
      </w:r>
      <w:r w:rsidR="5B76D3CA">
        <w:t>Students’ rights and responsibilities</w:t>
      </w:r>
      <w:bookmarkEnd w:id="92"/>
      <w:bookmarkEnd w:id="93"/>
    </w:p>
    <w:p w14:paraId="000001B1" w14:textId="77777777" w:rsidR="00BA1AFE" w:rsidRDefault="00BA1AFE" w:rsidP="531A54EE">
      <w:pPr>
        <w:pBdr>
          <w:top w:val="nil"/>
          <w:left w:val="nil"/>
          <w:bottom w:val="nil"/>
          <w:right w:val="nil"/>
          <w:between w:val="nil"/>
        </w:pBdr>
        <w:ind w:left="630" w:right="810"/>
        <w:rPr>
          <w:b/>
          <w:bCs/>
          <w:color w:val="000000"/>
        </w:rPr>
      </w:pPr>
    </w:p>
    <w:p w14:paraId="000001B2"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students’ rights and responsibilities are the same as those valid for each degree student at the </w:t>
      </w:r>
      <w:r w:rsidRPr="531A54EE">
        <w:rPr>
          <w:color w:val="000000" w:themeColor="text1"/>
        </w:rPr>
        <w:lastRenderedPageBreak/>
        <w:t xml:space="preserve">institution where the student studies at the specific moment. </w:t>
      </w:r>
    </w:p>
    <w:p w14:paraId="000001B3" w14:textId="77777777" w:rsidR="00BA1AFE" w:rsidRDefault="00BA1AFE" w:rsidP="531A54EE">
      <w:pPr>
        <w:pBdr>
          <w:top w:val="nil"/>
          <w:left w:val="nil"/>
          <w:bottom w:val="nil"/>
          <w:right w:val="nil"/>
          <w:between w:val="nil"/>
        </w:pBdr>
        <w:spacing w:before="1"/>
        <w:ind w:left="630" w:right="810"/>
        <w:rPr>
          <w:color w:val="000000"/>
        </w:rPr>
      </w:pPr>
    </w:p>
    <w:p w14:paraId="000001B5" w14:textId="0CA8EF42" w:rsidR="00BA1AFE" w:rsidRDefault="5B76D3CA" w:rsidP="531A54EE">
      <w:pPr>
        <w:pBdr>
          <w:top w:val="nil"/>
          <w:left w:val="nil"/>
          <w:bottom w:val="nil"/>
          <w:right w:val="nil"/>
          <w:between w:val="nil"/>
        </w:pBdr>
        <w:spacing w:line="253" w:lineRule="auto"/>
        <w:ind w:left="630" w:right="810"/>
        <w:rPr>
          <w:color w:val="000000"/>
        </w:rPr>
      </w:pPr>
      <w:r w:rsidRPr="531A54EE">
        <w:rPr>
          <w:color w:val="000000" w:themeColor="text1"/>
        </w:rPr>
        <w:t>The Parties in collaboration with CC will handle students diverting from the “regular” study tempo for any number of</w:t>
      </w:r>
      <w:r w:rsidR="76804DE8" w:rsidRPr="531A54EE">
        <w:rPr>
          <w:color w:val="000000" w:themeColor="text1"/>
        </w:rPr>
        <w:t xml:space="preserve"> </w:t>
      </w:r>
      <w:r w:rsidRPr="531A54EE">
        <w:rPr>
          <w:color w:val="000000" w:themeColor="text1"/>
        </w:rPr>
        <w:t>reasons on a case-by-case basis (delays or breaks due to family reasons, personal reasons, suspensions or such).</w:t>
      </w:r>
    </w:p>
    <w:p w14:paraId="000001B6" w14:textId="77777777" w:rsidR="00BA1AFE" w:rsidRDefault="00BA1AFE" w:rsidP="531A54EE">
      <w:pPr>
        <w:pBdr>
          <w:top w:val="nil"/>
          <w:left w:val="nil"/>
          <w:bottom w:val="nil"/>
          <w:right w:val="nil"/>
          <w:between w:val="nil"/>
        </w:pBdr>
        <w:ind w:left="630" w:right="810"/>
        <w:rPr>
          <w:color w:val="000000"/>
        </w:rPr>
      </w:pPr>
    </w:p>
    <w:p w14:paraId="000001B7" w14:textId="5A91C440" w:rsidR="00BA1AFE" w:rsidRDefault="5CFB2525" w:rsidP="531A54EE">
      <w:pPr>
        <w:pStyle w:val="Rubrik1"/>
        <w:tabs>
          <w:tab w:val="left" w:pos="552"/>
        </w:tabs>
        <w:spacing w:before="1"/>
        <w:ind w:left="630" w:right="810" w:firstLine="551"/>
        <w:jc w:val="center"/>
      </w:pPr>
      <w:bookmarkStart w:id="94" w:name="_heading=h.qsh70q"/>
      <w:bookmarkStart w:id="95" w:name="_Toc2041782863"/>
      <w:bookmarkStart w:id="96" w:name="_Toc225611818"/>
      <w:bookmarkEnd w:id="94"/>
      <w:r>
        <w:t xml:space="preserve">6.3 </w:t>
      </w:r>
      <w:r w:rsidR="5B76D3CA">
        <w:t>Student services</w:t>
      </w:r>
      <w:bookmarkEnd w:id="95"/>
      <w:bookmarkEnd w:id="96"/>
    </w:p>
    <w:p w14:paraId="21D44FD0" w14:textId="0ECC2A46" w:rsidR="389ADDC1" w:rsidRDefault="4CEBD839" w:rsidP="531A54EE">
      <w:pPr>
        <w:tabs>
          <w:tab w:val="left" w:pos="552"/>
        </w:tabs>
        <w:ind w:left="630" w:right="810"/>
        <w:jc w:val="center"/>
        <w:rPr>
          <w:highlight w:val="yellow"/>
        </w:rPr>
      </w:pPr>
      <w:r w:rsidRPr="531A54EE">
        <w:rPr>
          <w:highlight w:val="yellow"/>
        </w:rPr>
        <w:t>(EDL A7 Transnational campus)</w:t>
      </w:r>
    </w:p>
    <w:p w14:paraId="000001B8" w14:textId="77777777" w:rsidR="00BA1AFE" w:rsidRDefault="00BA1AFE" w:rsidP="531A54EE">
      <w:pPr>
        <w:ind w:left="630" w:right="810"/>
        <w:jc w:val="center"/>
      </w:pPr>
    </w:p>
    <w:p w14:paraId="000001B9"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The contractors are committed to provide sufficient student services for selected students at all partner sites including pre-arrival services (admission letters, welcome packages, supporting in finding accommodation), upon arrival services (orientation days, welcome sessions, opening back account support, language courses) and after arrival services (administrative and academic counselling, course related guidance, social activities, internship opportunities, career support services).</w:t>
      </w:r>
    </w:p>
    <w:p w14:paraId="4F4F4004" w14:textId="0B3B65E0" w:rsidR="19FE5417" w:rsidRDefault="19FE5417" w:rsidP="531A54EE">
      <w:pPr>
        <w:pBdr>
          <w:top w:val="nil"/>
          <w:left w:val="nil"/>
          <w:bottom w:val="nil"/>
          <w:right w:val="nil"/>
          <w:between w:val="nil"/>
        </w:pBdr>
        <w:ind w:left="630" w:right="810"/>
        <w:rPr>
          <w:color w:val="000000" w:themeColor="text1"/>
        </w:rPr>
      </w:pPr>
    </w:p>
    <w:p w14:paraId="1D4963F3" w14:textId="7417198B" w:rsidR="19556690" w:rsidRDefault="595F19E8" w:rsidP="531A54EE">
      <w:pPr>
        <w:pStyle w:val="Rubrik1"/>
        <w:ind w:left="630" w:right="810" w:firstLine="220"/>
        <w:jc w:val="center"/>
      </w:pPr>
      <w:bookmarkStart w:id="97" w:name="_Toc1856173605"/>
      <w:bookmarkStart w:id="98" w:name="_Toc225611819"/>
      <w:r>
        <w:t>6</w:t>
      </w:r>
      <w:r w:rsidR="28958434">
        <w:t xml:space="preserve">.4 </w:t>
      </w:r>
      <w:r w:rsidR="07E98AEF">
        <w:t>S</w:t>
      </w:r>
      <w:r w:rsidR="28958434">
        <w:t>ervices</w:t>
      </w:r>
      <w:r w:rsidR="13B356D7">
        <w:t xml:space="preserve"> for students with special needs</w:t>
      </w:r>
      <w:bookmarkEnd w:id="97"/>
      <w:bookmarkEnd w:id="98"/>
    </w:p>
    <w:p w14:paraId="6575E785" w14:textId="52497791" w:rsidR="06558857" w:rsidRDefault="4CB40BD1" w:rsidP="531A54EE">
      <w:pPr>
        <w:ind w:left="630" w:right="810"/>
        <w:jc w:val="center"/>
        <w:rPr>
          <w:highlight w:val="yellow"/>
        </w:rPr>
      </w:pPr>
      <w:r w:rsidRPr="531A54EE">
        <w:rPr>
          <w:highlight w:val="yellow"/>
        </w:rPr>
        <w:t>(EDL B6)</w:t>
      </w:r>
    </w:p>
    <w:p w14:paraId="0271C322" w14:textId="57D58C77" w:rsidR="19FE5417" w:rsidRDefault="19FE5417" w:rsidP="531A54EE">
      <w:pPr>
        <w:ind w:left="630" w:right="810"/>
        <w:jc w:val="center"/>
      </w:pPr>
    </w:p>
    <w:p w14:paraId="000001BA" w14:textId="7F392E0F" w:rsidR="00BA1AFE" w:rsidRDefault="756042C3" w:rsidP="531A54EE">
      <w:pPr>
        <w:pBdr>
          <w:top w:val="nil"/>
          <w:left w:val="nil"/>
          <w:bottom w:val="nil"/>
          <w:right w:val="nil"/>
          <w:between w:val="nil"/>
        </w:pBdr>
        <w:ind w:left="720" w:right="810"/>
        <w:rPr>
          <w:color w:val="000000"/>
        </w:rPr>
      </w:pPr>
      <w:r w:rsidRPr="531A54EE">
        <w:rPr>
          <w:color w:val="000000" w:themeColor="text1"/>
        </w:rPr>
        <w:t xml:space="preserve">Services for students with special needs are specified in the Unite! </w:t>
      </w:r>
      <w:r w:rsidR="06715A9C" w:rsidRPr="531A54EE">
        <w:rPr>
          <w:color w:val="000000" w:themeColor="text1"/>
        </w:rPr>
        <w:t>filtering tool for joint programmes</w:t>
      </w:r>
      <w:r w:rsidR="1E541714" w:rsidRPr="531A54EE">
        <w:rPr>
          <w:color w:val="000000" w:themeColor="text1"/>
        </w:rPr>
        <w:t xml:space="preserve"> “Access</w:t>
      </w:r>
      <w:r w:rsidR="00D35110">
        <w:rPr>
          <w:color w:val="000000" w:themeColor="text1"/>
        </w:rPr>
        <w:t>ibility</w:t>
      </w:r>
      <w:r w:rsidR="1E541714" w:rsidRPr="531A54EE">
        <w:rPr>
          <w:color w:val="000000" w:themeColor="text1"/>
        </w:rPr>
        <w:t xml:space="preserve"> and</w:t>
      </w:r>
      <w:r w:rsidR="22ECC588" w:rsidRPr="531A54EE">
        <w:rPr>
          <w:color w:val="000000" w:themeColor="text1"/>
        </w:rPr>
        <w:t xml:space="preserve"> </w:t>
      </w:r>
      <w:r w:rsidR="1E541714" w:rsidRPr="531A54EE">
        <w:rPr>
          <w:color w:val="000000" w:themeColor="text1"/>
        </w:rPr>
        <w:t xml:space="preserve">student wellbeing”. See </w:t>
      </w:r>
      <w:r w:rsidR="1E541714" w:rsidRPr="531A54EE">
        <w:rPr>
          <w:color w:val="FF0000"/>
        </w:rPr>
        <w:t xml:space="preserve">Annex </w:t>
      </w:r>
      <w:r w:rsidR="222FF710" w:rsidRPr="531A54EE">
        <w:rPr>
          <w:color w:val="FF0000"/>
        </w:rPr>
        <w:t>G</w:t>
      </w:r>
      <w:r w:rsidR="1E541714" w:rsidRPr="531A54EE">
        <w:rPr>
          <w:color w:val="FF0000"/>
        </w:rPr>
        <w:t xml:space="preserve"> </w:t>
      </w:r>
      <w:r w:rsidR="5E69F8E3" w:rsidRPr="531A54EE">
        <w:rPr>
          <w:color w:val="000000" w:themeColor="text1"/>
        </w:rPr>
        <w:t>for details.</w:t>
      </w:r>
    </w:p>
    <w:p w14:paraId="6FF6DB67" w14:textId="2945EA56" w:rsidR="19FE5417" w:rsidRDefault="19FE5417" w:rsidP="531A54EE">
      <w:pPr>
        <w:pBdr>
          <w:top w:val="nil"/>
          <w:left w:val="nil"/>
          <w:bottom w:val="nil"/>
          <w:right w:val="nil"/>
          <w:between w:val="nil"/>
        </w:pBdr>
        <w:ind w:left="720" w:right="810"/>
        <w:rPr>
          <w:color w:val="000000" w:themeColor="text1"/>
        </w:rPr>
      </w:pPr>
    </w:p>
    <w:p w14:paraId="3213E89B" w14:textId="38298E17" w:rsidR="411FDDA6" w:rsidRDefault="78B1323E" w:rsidP="531A54EE">
      <w:pPr>
        <w:pStyle w:val="Rubrik1"/>
        <w:ind w:left="720" w:right="810"/>
        <w:jc w:val="center"/>
        <w:rPr>
          <w:color w:val="000000" w:themeColor="text1"/>
          <w:sz w:val="24"/>
          <w:szCs w:val="24"/>
        </w:rPr>
      </w:pPr>
      <w:bookmarkStart w:id="99" w:name="_Toc80004672"/>
      <w:bookmarkStart w:id="100" w:name="_Toc225611820"/>
      <w:r>
        <w:t>6</w:t>
      </w:r>
      <w:r w:rsidR="2B3D2091">
        <w:t>.5 Graduate tracking</w:t>
      </w:r>
      <w:bookmarkEnd w:id="99"/>
      <w:bookmarkEnd w:id="100"/>
    </w:p>
    <w:p w14:paraId="06348F6A" w14:textId="58CCA19E" w:rsidR="4FA6FC55" w:rsidRDefault="74B81479" w:rsidP="531A54EE">
      <w:pPr>
        <w:ind w:left="720" w:right="810"/>
        <w:jc w:val="center"/>
        <w:rPr>
          <w:highlight w:val="yellow"/>
        </w:rPr>
      </w:pPr>
      <w:r w:rsidRPr="531A54EE">
        <w:rPr>
          <w:highlight w:val="yellow"/>
        </w:rPr>
        <w:t>(EDL A</w:t>
      </w:r>
      <w:r w:rsidR="7D0B7B11" w:rsidRPr="531A54EE">
        <w:rPr>
          <w:highlight w:val="yellow"/>
        </w:rPr>
        <w:t>4</w:t>
      </w:r>
      <w:r w:rsidRPr="531A54EE">
        <w:rPr>
          <w:highlight w:val="yellow"/>
        </w:rPr>
        <w:t xml:space="preserve"> - Graduate tracking)</w:t>
      </w:r>
    </w:p>
    <w:p w14:paraId="7AC02FB9" w14:textId="534986DF" w:rsidR="411FDDA6" w:rsidRDefault="2B3D2091" w:rsidP="531A54EE">
      <w:pPr>
        <w:ind w:left="630" w:right="810" w:firstLine="220"/>
      </w:pPr>
      <w:r>
        <w:t xml:space="preserve">Graduate tracking is outlined in the Quality Assurance and </w:t>
      </w:r>
      <w:r w:rsidR="28E70C2E">
        <w:t>Evaluation Pla</w:t>
      </w:r>
      <w:r w:rsidR="28E70C2E" w:rsidRPr="531A54EE">
        <w:t>n (Annex</w:t>
      </w:r>
      <w:r w:rsidR="313CCE0E" w:rsidRPr="531A54EE">
        <w:t xml:space="preserve"> F</w:t>
      </w:r>
      <w:r w:rsidR="28E70C2E" w:rsidRPr="531A54EE">
        <w:t>)</w:t>
      </w:r>
    </w:p>
    <w:p w14:paraId="000001BB" w14:textId="77777777" w:rsidR="00BA1AFE" w:rsidRDefault="00BA1AFE" w:rsidP="531A54EE">
      <w:pPr>
        <w:pBdr>
          <w:top w:val="nil"/>
          <w:left w:val="nil"/>
          <w:bottom w:val="nil"/>
          <w:right w:val="nil"/>
          <w:between w:val="nil"/>
        </w:pBdr>
        <w:spacing w:before="9"/>
        <w:ind w:left="630" w:right="810"/>
        <w:rPr>
          <w:color w:val="000000"/>
          <w:sz w:val="19"/>
          <w:szCs w:val="19"/>
        </w:rPr>
      </w:pPr>
    </w:p>
    <w:p w14:paraId="31D55BD3" w14:textId="3A679301" w:rsidR="19FE5417" w:rsidRDefault="19FE5417" w:rsidP="531A54EE">
      <w:pPr>
        <w:pBdr>
          <w:top w:val="nil"/>
          <w:left w:val="nil"/>
          <w:bottom w:val="nil"/>
          <w:right w:val="nil"/>
          <w:between w:val="nil"/>
        </w:pBdr>
        <w:spacing w:before="9"/>
        <w:ind w:left="630" w:right="810"/>
        <w:rPr>
          <w:color w:val="000000" w:themeColor="text1"/>
          <w:sz w:val="19"/>
          <w:szCs w:val="19"/>
        </w:rPr>
      </w:pPr>
    </w:p>
    <w:p w14:paraId="12D7B6E7" w14:textId="4AA0C668" w:rsidR="18BA30A1" w:rsidRDefault="13C940F4" w:rsidP="531A54EE">
      <w:pPr>
        <w:pStyle w:val="Rubrik3"/>
        <w:ind w:left="630" w:right="810"/>
        <w:jc w:val="center"/>
        <w:rPr>
          <w:rFonts w:ascii="Calibri" w:eastAsia="Calibri" w:hAnsi="Calibri" w:cs="Calibri"/>
          <w:color w:val="000000" w:themeColor="text1"/>
        </w:rPr>
      </w:pPr>
      <w:bookmarkStart w:id="101" w:name="_Toc271972533"/>
      <w:bookmarkStart w:id="102" w:name="_Toc225611821"/>
      <w:r>
        <w:t>SECTION VII Other issues</w:t>
      </w:r>
      <w:bookmarkEnd w:id="101"/>
      <w:bookmarkEnd w:id="102"/>
    </w:p>
    <w:p w14:paraId="1C18883D" w14:textId="67E220E2" w:rsidR="79DF1603" w:rsidRDefault="79DF1603" w:rsidP="531A54EE">
      <w:pPr>
        <w:pBdr>
          <w:top w:val="nil"/>
          <w:left w:val="nil"/>
          <w:bottom w:val="nil"/>
          <w:right w:val="nil"/>
          <w:between w:val="nil"/>
        </w:pBdr>
        <w:spacing w:before="9"/>
        <w:ind w:left="630" w:right="810"/>
        <w:rPr>
          <w:color w:val="000000" w:themeColor="text1"/>
          <w:sz w:val="19"/>
          <w:szCs w:val="19"/>
        </w:rPr>
      </w:pPr>
    </w:p>
    <w:p w14:paraId="64C555FD" w14:textId="5E9FA273" w:rsidR="79DF1603" w:rsidRDefault="79DF1603" w:rsidP="531A54EE">
      <w:pPr>
        <w:pBdr>
          <w:top w:val="nil"/>
          <w:left w:val="nil"/>
          <w:bottom w:val="nil"/>
          <w:right w:val="nil"/>
          <w:between w:val="nil"/>
        </w:pBdr>
        <w:spacing w:before="9"/>
        <w:ind w:left="630" w:right="810"/>
        <w:rPr>
          <w:color w:val="000000" w:themeColor="text1"/>
          <w:sz w:val="19"/>
          <w:szCs w:val="19"/>
        </w:rPr>
      </w:pPr>
    </w:p>
    <w:p w14:paraId="000001BC" w14:textId="5BEDA6B8" w:rsidR="00BA1AFE" w:rsidRDefault="5E69F8E3" w:rsidP="531A54EE">
      <w:pPr>
        <w:pStyle w:val="Rubrik1"/>
        <w:tabs>
          <w:tab w:val="left" w:pos="552"/>
        </w:tabs>
        <w:ind w:left="630" w:right="810"/>
        <w:jc w:val="center"/>
      </w:pPr>
      <w:bookmarkStart w:id="103" w:name="_Toc1944679101"/>
      <w:bookmarkStart w:id="104" w:name="_Toc225611822"/>
      <w:r>
        <w:t>7.</w:t>
      </w:r>
      <w:r w:rsidR="4CA4F478">
        <w:t>1</w:t>
      </w:r>
      <w:r>
        <w:t xml:space="preserve"> </w:t>
      </w:r>
      <w:r w:rsidR="5B76D3CA">
        <w:t>Marketing of the programme</w:t>
      </w:r>
      <w:bookmarkEnd w:id="103"/>
      <w:bookmarkEnd w:id="104"/>
    </w:p>
    <w:p w14:paraId="000001BD" w14:textId="77777777" w:rsidR="00BA1AFE" w:rsidRDefault="00BA1AFE" w:rsidP="531A54EE">
      <w:pPr>
        <w:pBdr>
          <w:top w:val="nil"/>
          <w:left w:val="nil"/>
          <w:bottom w:val="nil"/>
          <w:right w:val="nil"/>
          <w:between w:val="nil"/>
        </w:pBdr>
        <w:spacing w:before="1"/>
        <w:ind w:left="630" w:right="810"/>
        <w:rPr>
          <w:b/>
          <w:bCs/>
          <w:color w:val="000000"/>
        </w:rPr>
      </w:pPr>
    </w:p>
    <w:p w14:paraId="000001BE"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The general marketing policy will be discussed and approved by the CC. As centralized marketing activity, the Coordinating Institution will organize the following marketing efforts:</w:t>
      </w:r>
    </w:p>
    <w:p w14:paraId="000001BF" w14:textId="77777777" w:rsidR="00BA1AFE" w:rsidRDefault="5B76D3CA" w:rsidP="531A54EE">
      <w:pPr>
        <w:numPr>
          <w:ilvl w:val="3"/>
          <w:numId w:val="14"/>
        </w:numPr>
        <w:pBdr>
          <w:top w:val="nil"/>
          <w:left w:val="nil"/>
          <w:bottom w:val="nil"/>
          <w:right w:val="nil"/>
          <w:between w:val="nil"/>
        </w:pBdr>
        <w:tabs>
          <w:tab w:val="left" w:pos="940"/>
          <w:tab w:val="left" w:pos="941"/>
        </w:tabs>
        <w:spacing w:before="2" w:line="269" w:lineRule="auto"/>
        <w:ind w:left="1350" w:right="810"/>
      </w:pPr>
      <w:r w:rsidRPr="531A54EE">
        <w:rPr>
          <w:color w:val="000000" w:themeColor="text1"/>
        </w:rPr>
        <w:t>The joint programme website in English</w:t>
      </w:r>
    </w:p>
    <w:p w14:paraId="000001C0" w14:textId="77777777" w:rsidR="00BA1AFE" w:rsidRDefault="5B76D3CA" w:rsidP="531A54EE">
      <w:pPr>
        <w:numPr>
          <w:ilvl w:val="3"/>
          <w:numId w:val="14"/>
        </w:numPr>
        <w:pBdr>
          <w:top w:val="nil"/>
          <w:left w:val="nil"/>
          <w:bottom w:val="nil"/>
          <w:right w:val="nil"/>
          <w:between w:val="nil"/>
        </w:pBdr>
        <w:tabs>
          <w:tab w:val="left" w:pos="940"/>
          <w:tab w:val="left" w:pos="941"/>
        </w:tabs>
        <w:spacing w:line="269" w:lineRule="auto"/>
        <w:ind w:left="1350" w:right="810"/>
      </w:pPr>
      <w:r w:rsidRPr="531A54EE">
        <w:rPr>
          <w:color w:val="000000" w:themeColor="text1"/>
        </w:rPr>
        <w:t>other programme marketing measures as agreed with CC</w:t>
      </w:r>
    </w:p>
    <w:p w14:paraId="000001C1" w14:textId="77777777" w:rsidR="00BA1AFE" w:rsidRDefault="00BA1AFE" w:rsidP="531A54EE">
      <w:pPr>
        <w:pBdr>
          <w:top w:val="nil"/>
          <w:left w:val="nil"/>
          <w:bottom w:val="nil"/>
          <w:right w:val="nil"/>
          <w:between w:val="nil"/>
        </w:pBdr>
        <w:spacing w:before="8"/>
        <w:ind w:left="630" w:right="810"/>
        <w:rPr>
          <w:color w:val="000000"/>
          <w:sz w:val="21"/>
          <w:szCs w:val="21"/>
        </w:rPr>
      </w:pPr>
    </w:p>
    <w:p w14:paraId="000001C2" w14:textId="66FE1FC3"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As decentralized activities, the Parties disseminate information for applicants through their own local and international marketing channels. All Parties are responsible for creating informative local programme websites for the distribution of information. All Parties are responsible for providing </w:t>
      </w:r>
      <w:r w:rsidR="46DDA865" w:rsidRPr="531A54EE">
        <w:rPr>
          <w:color w:val="000000" w:themeColor="text1"/>
        </w:rPr>
        <w:t>an updated</w:t>
      </w:r>
      <w:r w:rsidRPr="531A54EE">
        <w:rPr>
          <w:color w:val="000000" w:themeColor="text1"/>
        </w:rPr>
        <w:t xml:space="preserve"> list of marketing activities for the Coordinating Institution. </w:t>
      </w:r>
    </w:p>
    <w:p w14:paraId="000001C3" w14:textId="77777777" w:rsidR="00BA1AFE" w:rsidRDefault="00BA1AFE" w:rsidP="531A54EE">
      <w:pPr>
        <w:pBdr>
          <w:top w:val="nil"/>
          <w:left w:val="nil"/>
          <w:bottom w:val="nil"/>
          <w:right w:val="nil"/>
          <w:between w:val="nil"/>
        </w:pBdr>
        <w:spacing w:before="1"/>
        <w:ind w:left="630" w:right="810"/>
        <w:jc w:val="center"/>
        <w:rPr>
          <w:color w:val="000000"/>
        </w:rPr>
      </w:pPr>
    </w:p>
    <w:p w14:paraId="000001C4" w14:textId="72B810E6" w:rsidR="00BA1AFE" w:rsidRDefault="7FCAF266" w:rsidP="531A54EE">
      <w:pPr>
        <w:pStyle w:val="Rubrik1"/>
        <w:tabs>
          <w:tab w:val="left" w:pos="552"/>
        </w:tabs>
        <w:ind w:left="630" w:right="810" w:firstLine="551"/>
        <w:jc w:val="center"/>
      </w:pPr>
      <w:bookmarkStart w:id="105" w:name="_heading=h.1pxezwc"/>
      <w:bookmarkStart w:id="106" w:name="_Toc418960274"/>
      <w:bookmarkStart w:id="107" w:name="_Toc225611823"/>
      <w:bookmarkEnd w:id="105"/>
      <w:r>
        <w:t xml:space="preserve">7.2 </w:t>
      </w:r>
      <w:r w:rsidR="5B76D3CA">
        <w:t>Liability</w:t>
      </w:r>
      <w:bookmarkEnd w:id="106"/>
      <w:bookmarkEnd w:id="107"/>
    </w:p>
    <w:p w14:paraId="000001C5" w14:textId="77777777" w:rsidR="00BA1AFE" w:rsidRDefault="00BA1AFE" w:rsidP="531A54EE">
      <w:pPr>
        <w:pBdr>
          <w:top w:val="nil"/>
          <w:left w:val="nil"/>
          <w:bottom w:val="nil"/>
          <w:right w:val="nil"/>
          <w:between w:val="nil"/>
        </w:pBdr>
        <w:ind w:left="630" w:right="810"/>
        <w:rPr>
          <w:b/>
          <w:bCs/>
          <w:color w:val="000000"/>
        </w:rPr>
      </w:pPr>
    </w:p>
    <w:p w14:paraId="000001C6" w14:textId="0B3B46A2"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parties shall be liable towards each other for damage caused by a breach of contract. The liability of either Party arising in any way out of the subject matter of this Agreement shall not extend to any indirect or consequential loss or damage. The liability shall in all such cases be limited to the share of financing of the Party in breach and </w:t>
      </w:r>
      <w:r w:rsidR="4F4675AD" w:rsidRPr="531A54EE">
        <w:rPr>
          <w:color w:val="000000" w:themeColor="text1"/>
        </w:rPr>
        <w:t>its</w:t>
      </w:r>
      <w:r w:rsidRPr="531A54EE">
        <w:rPr>
          <w:color w:val="000000" w:themeColor="text1"/>
        </w:rPr>
        <w:t xml:space="preserve"> students in accordance with this agreement. The limitations or exclusions of liability set out herein shall not apply for damages caused by wilful act or gross negligence.</w:t>
      </w:r>
    </w:p>
    <w:p w14:paraId="000001C7" w14:textId="77777777" w:rsidR="00BA1AFE" w:rsidRDefault="5B76D3CA" w:rsidP="531A54EE">
      <w:pPr>
        <w:pBdr>
          <w:top w:val="nil"/>
          <w:left w:val="nil"/>
          <w:bottom w:val="nil"/>
          <w:right w:val="nil"/>
          <w:between w:val="nil"/>
        </w:pBdr>
        <w:spacing w:before="120"/>
        <w:ind w:left="630" w:right="810"/>
        <w:rPr>
          <w:color w:val="000000"/>
        </w:rPr>
      </w:pPr>
      <w:r w:rsidRPr="531A54EE">
        <w:rPr>
          <w:color w:val="000000" w:themeColor="text1"/>
        </w:rPr>
        <w:t xml:space="preserve">Each Party shall be solely liable for any loss, destruction, damage, death or injury to the persons or property of the Party in question or of the Partner’s employees or third parties resulting directly or </w:t>
      </w:r>
      <w:r w:rsidRPr="531A54EE">
        <w:rPr>
          <w:color w:val="000000" w:themeColor="text1"/>
        </w:rPr>
        <w:lastRenderedPageBreak/>
        <w:t>indirectly from performance of the Programme activities by the Contractor in question under the present agreement.</w:t>
      </w:r>
    </w:p>
    <w:p w14:paraId="000001C8" w14:textId="77777777" w:rsidR="00BA1AFE" w:rsidRDefault="00BA1AFE" w:rsidP="531A54EE">
      <w:pPr>
        <w:pBdr>
          <w:top w:val="nil"/>
          <w:left w:val="nil"/>
          <w:bottom w:val="nil"/>
          <w:right w:val="nil"/>
          <w:between w:val="nil"/>
        </w:pBdr>
        <w:spacing w:before="2"/>
        <w:ind w:left="630" w:right="810"/>
        <w:rPr>
          <w:color w:val="000000"/>
          <w:sz w:val="24"/>
          <w:szCs w:val="24"/>
        </w:rPr>
      </w:pPr>
    </w:p>
    <w:p w14:paraId="000001C9" w14:textId="77777777" w:rsidR="00BA1AFE" w:rsidRDefault="5B76D3CA" w:rsidP="531A54EE">
      <w:pPr>
        <w:pBdr>
          <w:top w:val="nil"/>
          <w:left w:val="nil"/>
          <w:bottom w:val="nil"/>
          <w:right w:val="nil"/>
          <w:between w:val="nil"/>
        </w:pBdr>
        <w:spacing w:before="92" w:line="244" w:lineRule="auto"/>
        <w:ind w:left="630" w:right="810"/>
        <w:rPr>
          <w:color w:val="000000"/>
        </w:rPr>
      </w:pPr>
      <w:r w:rsidRPr="531A54EE">
        <w:rPr>
          <w:color w:val="000000" w:themeColor="text1"/>
        </w:rPr>
        <w:t>The Parties shall not be held liable for damage caused by any delay or failure in the performance of the other Parties. The Parties shall not be held liable for damage caused by any delay or failure due to force majeure.</w:t>
      </w:r>
    </w:p>
    <w:p w14:paraId="000001CA" w14:textId="108A9162" w:rsidR="00BA1AFE" w:rsidRDefault="5B76D3CA" w:rsidP="531A54EE">
      <w:pPr>
        <w:pBdr>
          <w:top w:val="nil"/>
          <w:left w:val="nil"/>
          <w:bottom w:val="nil"/>
          <w:right w:val="nil"/>
          <w:between w:val="nil"/>
        </w:pBdr>
        <w:spacing w:before="110"/>
        <w:ind w:left="630" w:right="810"/>
        <w:rPr>
          <w:color w:val="000000"/>
        </w:rPr>
      </w:pPr>
      <w:r w:rsidRPr="531A54EE">
        <w:rPr>
          <w:color w:val="000000" w:themeColor="text1"/>
        </w:rPr>
        <w:t xml:space="preserve">All claims against a Party shall be made no later than one year of the date the damage was </w:t>
      </w:r>
      <w:r w:rsidR="055A9C37" w:rsidRPr="531A54EE">
        <w:rPr>
          <w:color w:val="000000" w:themeColor="text1"/>
        </w:rPr>
        <w:t>incurred,</w:t>
      </w:r>
      <w:r w:rsidRPr="531A54EE">
        <w:rPr>
          <w:color w:val="000000" w:themeColor="text1"/>
        </w:rPr>
        <w:t xml:space="preserve"> or the date the aggrieved Party became aware of the damage. All claims for damages must, however, be made no later than one year of the termination of this Agreement.</w:t>
      </w:r>
    </w:p>
    <w:p w14:paraId="000001CB" w14:textId="5A0E02A8" w:rsidR="00BA1AFE" w:rsidRDefault="5B76D3CA" w:rsidP="531A54EE">
      <w:pPr>
        <w:pBdr>
          <w:top w:val="nil"/>
          <w:left w:val="nil"/>
          <w:bottom w:val="nil"/>
          <w:right w:val="nil"/>
          <w:between w:val="nil"/>
        </w:pBdr>
        <w:spacing w:before="122"/>
        <w:ind w:left="630" w:right="810"/>
        <w:rPr>
          <w:color w:val="000000"/>
        </w:rPr>
      </w:pPr>
      <w:r w:rsidRPr="531A54EE">
        <w:rPr>
          <w:color w:val="000000" w:themeColor="text1"/>
        </w:rPr>
        <w:t xml:space="preserve">The Parties are only responsible </w:t>
      </w:r>
      <w:r w:rsidR="3A4E9790" w:rsidRPr="531A54EE">
        <w:rPr>
          <w:color w:val="000000" w:themeColor="text1"/>
        </w:rPr>
        <w:t>for delivering</w:t>
      </w:r>
      <w:r w:rsidRPr="531A54EE">
        <w:rPr>
          <w:color w:val="000000" w:themeColor="text1"/>
        </w:rPr>
        <w:t xml:space="preserve"> the courses/part of the education for the joint “ACRONYM” programme, as described in this Agreement. The responsibility to deliver courses/part of the education given to one institution cannot be assigned to another party.</w:t>
      </w:r>
    </w:p>
    <w:p w14:paraId="000001CC" w14:textId="77777777" w:rsidR="00BA1AFE" w:rsidRDefault="00BA1AFE" w:rsidP="531A54EE">
      <w:pPr>
        <w:pBdr>
          <w:top w:val="nil"/>
          <w:left w:val="nil"/>
          <w:bottom w:val="nil"/>
          <w:right w:val="nil"/>
          <w:between w:val="nil"/>
        </w:pBdr>
        <w:spacing w:before="4"/>
        <w:ind w:left="630" w:right="810"/>
        <w:rPr>
          <w:color w:val="000000"/>
        </w:rPr>
      </w:pPr>
    </w:p>
    <w:p w14:paraId="000001CD" w14:textId="3D2D8966" w:rsidR="00BA1AFE" w:rsidRDefault="24001E2D" w:rsidP="531A54EE">
      <w:pPr>
        <w:pStyle w:val="Rubrik1"/>
        <w:tabs>
          <w:tab w:val="left" w:pos="552"/>
        </w:tabs>
        <w:ind w:left="630" w:right="810" w:firstLine="551"/>
        <w:jc w:val="center"/>
      </w:pPr>
      <w:bookmarkStart w:id="108" w:name="_Toc171152726"/>
      <w:bookmarkStart w:id="109" w:name="_Toc225611824"/>
      <w:r>
        <w:t xml:space="preserve">7.3 </w:t>
      </w:r>
      <w:r w:rsidR="5B76D3CA">
        <w:t>Intellectual Property Rights</w:t>
      </w:r>
      <w:bookmarkEnd w:id="108"/>
      <w:bookmarkEnd w:id="109"/>
    </w:p>
    <w:p w14:paraId="000001CE" w14:textId="77777777" w:rsidR="00BA1AFE" w:rsidRDefault="00BA1AFE" w:rsidP="531A54EE">
      <w:pPr>
        <w:pBdr>
          <w:top w:val="nil"/>
          <w:left w:val="nil"/>
          <w:bottom w:val="nil"/>
          <w:right w:val="nil"/>
          <w:between w:val="nil"/>
        </w:pBdr>
        <w:spacing w:before="3"/>
        <w:ind w:left="630" w:right="810"/>
        <w:rPr>
          <w:b/>
          <w:bCs/>
          <w:color w:val="000000"/>
          <w:sz w:val="23"/>
          <w:szCs w:val="23"/>
        </w:rPr>
      </w:pPr>
    </w:p>
    <w:p w14:paraId="000001CF" w14:textId="77777777" w:rsidR="00BA1AFE" w:rsidRDefault="5B76D3CA" w:rsidP="531A54EE">
      <w:pPr>
        <w:pBdr>
          <w:top w:val="nil"/>
          <w:left w:val="nil"/>
          <w:bottom w:val="nil"/>
          <w:right w:val="nil"/>
          <w:between w:val="nil"/>
        </w:pBdr>
        <w:ind w:left="630" w:right="810"/>
        <w:rPr>
          <w:color w:val="000000"/>
        </w:rPr>
      </w:pPr>
      <w:bookmarkStart w:id="110" w:name="_heading=h.2p2csry"/>
      <w:bookmarkEnd w:id="110"/>
      <w:r w:rsidRPr="531A54EE">
        <w:rPr>
          <w:color w:val="000000" w:themeColor="text1"/>
        </w:rPr>
        <w:t>Each of the parties acknowledges that nothing herein shall alter the ownership of any intellectual property meaning all results of the Project, such as knowhow, patents, inventions, methods, solutions, devices, substances and software, technical reports and documents, in which the information is described, regardless of the form or medium in which it is disclosed or stored and irrespective of whether it is or can be protected by intellectual property rights.</w:t>
      </w:r>
    </w:p>
    <w:p w14:paraId="000001D0" w14:textId="77777777" w:rsidR="00BA1AFE" w:rsidRDefault="00BA1AFE" w:rsidP="531A54EE">
      <w:pPr>
        <w:pBdr>
          <w:top w:val="nil"/>
          <w:left w:val="nil"/>
          <w:bottom w:val="nil"/>
          <w:right w:val="nil"/>
          <w:between w:val="nil"/>
        </w:pBdr>
        <w:ind w:left="630" w:right="810"/>
        <w:rPr>
          <w:color w:val="000000"/>
        </w:rPr>
      </w:pPr>
    </w:p>
    <w:p w14:paraId="000001D1"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The ownership of the intellectual property regarding intellectual outcomes shall rest with the party or it’s employee or student, in whose activities it was created, invented or generated. The establishment of Intellectual Property Rights relating to course contents will remain with the party responsible for delivery of that course. Where existing copyright material is used, this must be acknowledged. Delivering parties shall be responsible for obtaining the necessary third party authorization, e.g. teachers. In case a student generates intellectual property, ownership of the intellectual property shall be subject to the internal rules and statutory regulations of both parties where the student was registered at the time the intellectual property was created.</w:t>
      </w:r>
    </w:p>
    <w:p w14:paraId="000001D2" w14:textId="77777777" w:rsidR="00BA1AFE" w:rsidRDefault="00BA1AFE" w:rsidP="531A54EE">
      <w:pPr>
        <w:pBdr>
          <w:top w:val="nil"/>
          <w:left w:val="nil"/>
          <w:bottom w:val="nil"/>
          <w:right w:val="nil"/>
          <w:between w:val="nil"/>
        </w:pBdr>
        <w:spacing w:before="1"/>
        <w:ind w:left="630" w:right="810"/>
        <w:rPr>
          <w:color w:val="000000"/>
        </w:rPr>
      </w:pPr>
    </w:p>
    <w:p w14:paraId="000001D3" w14:textId="2EBA8381" w:rsidR="00BA1AFE" w:rsidRDefault="5B76D3CA" w:rsidP="531A54EE">
      <w:pPr>
        <w:pBdr>
          <w:top w:val="nil"/>
          <w:left w:val="nil"/>
          <w:bottom w:val="nil"/>
          <w:right w:val="nil"/>
          <w:between w:val="nil"/>
        </w:pBdr>
        <w:ind w:left="630" w:right="810"/>
        <w:rPr>
          <w:color w:val="000000"/>
        </w:rPr>
      </w:pPr>
      <w:r w:rsidRPr="531A54EE">
        <w:rPr>
          <w:color w:val="000000" w:themeColor="text1"/>
        </w:rPr>
        <w:t>Each Party shall submit IPR material based on its sole discretion. In such case, each Party</w:t>
      </w:r>
      <w:r w:rsidR="0CB6E13A" w:rsidRPr="531A54EE">
        <w:rPr>
          <w:color w:val="000000" w:themeColor="text1"/>
        </w:rPr>
        <w:t>/party researcher</w:t>
      </w:r>
      <w:r w:rsidRPr="531A54EE">
        <w:rPr>
          <w:color w:val="000000" w:themeColor="text1"/>
        </w:rPr>
        <w:t xml:space="preserve"> shall grant other Parties a royalty-free non-exclusive right to use IPR material it has provided for the execution of programme teaching and communication purposes. The right to use for teaching is valid also for activities organized outside normal educational periods such as summer schools. </w:t>
      </w:r>
    </w:p>
    <w:p w14:paraId="000001D4" w14:textId="77777777" w:rsidR="00BA1AFE" w:rsidRDefault="00BA1AFE" w:rsidP="531A54EE">
      <w:pPr>
        <w:pBdr>
          <w:top w:val="nil"/>
          <w:left w:val="nil"/>
          <w:bottom w:val="nil"/>
          <w:right w:val="nil"/>
          <w:between w:val="nil"/>
        </w:pBdr>
        <w:spacing w:before="10"/>
        <w:ind w:left="630" w:right="810"/>
        <w:rPr>
          <w:color w:val="000000"/>
          <w:sz w:val="21"/>
          <w:szCs w:val="21"/>
        </w:rPr>
      </w:pPr>
    </w:p>
    <w:p w14:paraId="000001D5" w14:textId="77777777" w:rsidR="00BA1AFE" w:rsidRDefault="00BA1AFE" w:rsidP="531A54EE">
      <w:pPr>
        <w:pBdr>
          <w:top w:val="nil"/>
          <w:left w:val="nil"/>
          <w:bottom w:val="nil"/>
          <w:right w:val="nil"/>
          <w:between w:val="nil"/>
        </w:pBdr>
        <w:spacing w:before="11"/>
        <w:ind w:left="630" w:right="810"/>
        <w:rPr>
          <w:color w:val="000000"/>
          <w:sz w:val="21"/>
          <w:szCs w:val="21"/>
        </w:rPr>
      </w:pPr>
    </w:p>
    <w:p w14:paraId="000001D6" w14:textId="77777777" w:rsidR="00BA1AFE" w:rsidRDefault="5B76D3CA" w:rsidP="531A54EE">
      <w:pPr>
        <w:pStyle w:val="Rubrik1"/>
        <w:numPr>
          <w:ilvl w:val="1"/>
          <w:numId w:val="14"/>
        </w:numPr>
        <w:tabs>
          <w:tab w:val="left" w:pos="552"/>
        </w:tabs>
        <w:ind w:left="630" w:right="810" w:firstLine="219"/>
        <w:jc w:val="center"/>
      </w:pPr>
      <w:bookmarkStart w:id="111" w:name="_heading=h.147n2zr"/>
      <w:bookmarkStart w:id="112" w:name="_Toc987284436"/>
      <w:bookmarkStart w:id="113" w:name="_Toc225611825"/>
      <w:bookmarkEnd w:id="111"/>
      <w:r>
        <w:t>Processing of personal data</w:t>
      </w:r>
      <w:bookmarkEnd w:id="112"/>
      <w:bookmarkEnd w:id="113"/>
    </w:p>
    <w:p w14:paraId="000001D7" w14:textId="77777777" w:rsidR="00BA1AFE" w:rsidRDefault="00BA1AFE" w:rsidP="531A54EE">
      <w:pPr>
        <w:pBdr>
          <w:top w:val="nil"/>
          <w:left w:val="nil"/>
          <w:bottom w:val="nil"/>
          <w:right w:val="nil"/>
          <w:between w:val="nil"/>
        </w:pBdr>
        <w:ind w:left="630" w:right="810"/>
        <w:rPr>
          <w:b/>
          <w:bCs/>
          <w:color w:val="000000"/>
        </w:rPr>
      </w:pPr>
    </w:p>
    <w:p w14:paraId="000001D8" w14:textId="0B4E13ED" w:rsidR="00BA1AFE" w:rsidRDefault="5B76D3CA" w:rsidP="531A54EE">
      <w:pPr>
        <w:pBdr>
          <w:top w:val="nil"/>
          <w:left w:val="nil"/>
          <w:bottom w:val="nil"/>
          <w:right w:val="nil"/>
          <w:between w:val="nil"/>
        </w:pBdr>
        <w:spacing w:before="1"/>
        <w:ind w:left="630" w:right="810"/>
        <w:rPr>
          <w:color w:val="000000"/>
        </w:rPr>
      </w:pPr>
      <w:r w:rsidRPr="531A54EE">
        <w:rPr>
          <w:color w:val="000000" w:themeColor="text1"/>
        </w:rPr>
        <w:t xml:space="preserve">Personal data of the applicants and students is collected and processed by the “ACRONYM” programme and </w:t>
      </w:r>
      <w:r w:rsidR="1E9E6C38" w:rsidRPr="531A54EE">
        <w:rPr>
          <w:color w:val="000000" w:themeColor="text1"/>
        </w:rPr>
        <w:t>consortium member</w:t>
      </w:r>
      <w:r w:rsidRPr="531A54EE">
        <w:rPr>
          <w:color w:val="000000" w:themeColor="text1"/>
        </w:rPr>
        <w:t xml:space="preserve"> universities as it is necessary for the performance of the contract such as handling the applications and </w:t>
      </w:r>
      <w:r w:rsidR="056CB540" w:rsidRPr="531A54EE">
        <w:rPr>
          <w:color w:val="000000" w:themeColor="text1"/>
        </w:rPr>
        <w:t>arranging</w:t>
      </w:r>
      <w:r w:rsidRPr="531A54EE">
        <w:rPr>
          <w:color w:val="000000" w:themeColor="text1"/>
        </w:rPr>
        <w:t xml:space="preserve"> teaching. Some processing activities may also be carried out under national legal obligations of each consortium member university.</w:t>
      </w:r>
    </w:p>
    <w:p w14:paraId="000001D9" w14:textId="77777777" w:rsidR="00BA1AFE" w:rsidRDefault="00BA1AFE" w:rsidP="531A54EE">
      <w:pPr>
        <w:pBdr>
          <w:top w:val="nil"/>
          <w:left w:val="nil"/>
          <w:bottom w:val="nil"/>
          <w:right w:val="nil"/>
          <w:between w:val="nil"/>
        </w:pBdr>
        <w:spacing w:before="11"/>
        <w:ind w:left="630" w:right="810"/>
        <w:rPr>
          <w:color w:val="000000"/>
          <w:sz w:val="21"/>
          <w:szCs w:val="21"/>
        </w:rPr>
      </w:pPr>
    </w:p>
    <w:p w14:paraId="000001DA" w14:textId="40342B7B" w:rsidR="00BA1AFE" w:rsidRDefault="5B76D3CA" w:rsidP="531A54EE">
      <w:pPr>
        <w:pBdr>
          <w:top w:val="nil"/>
          <w:left w:val="nil"/>
          <w:bottom w:val="nil"/>
          <w:right w:val="nil"/>
          <w:between w:val="nil"/>
        </w:pBdr>
        <w:ind w:left="630" w:right="810"/>
      </w:pPr>
      <w:r w:rsidRPr="531A54EE">
        <w:rPr>
          <w:color w:val="000000" w:themeColor="text1"/>
        </w:rPr>
        <w:t xml:space="preserve">Consortium member universities shall be individual data </w:t>
      </w:r>
      <w:r w:rsidR="1A576AF1" w:rsidRPr="531A54EE">
        <w:rPr>
          <w:color w:val="000000" w:themeColor="text1"/>
        </w:rPr>
        <w:t>controllers,</w:t>
      </w:r>
      <w:r w:rsidRPr="531A54EE">
        <w:rPr>
          <w:color w:val="000000" w:themeColor="text1"/>
        </w:rPr>
        <w:t xml:space="preserve"> and each party is responsible </w:t>
      </w:r>
      <w:r w:rsidR="2B01FC52" w:rsidRPr="531A54EE">
        <w:rPr>
          <w:color w:val="000000" w:themeColor="text1"/>
        </w:rPr>
        <w:t>for</w:t>
      </w:r>
      <w:r w:rsidRPr="531A54EE">
        <w:rPr>
          <w:color w:val="000000" w:themeColor="text1"/>
        </w:rPr>
        <w:t xml:space="preserve"> their own processing of the applicant and student data. Consortium member universities shall implement appropriate technical and organizational security measures to protect personal data in its possession. Consortium member universities agree to inform each other of any data breaches occurring before or at least at the same time as informing the Data Protection Commissioner and/or the data Subject.</w:t>
      </w:r>
    </w:p>
    <w:p w14:paraId="000001DB" w14:textId="77777777" w:rsidR="00BA1AFE" w:rsidRDefault="00BA1AFE" w:rsidP="531A54EE">
      <w:pPr>
        <w:pBdr>
          <w:top w:val="nil"/>
          <w:left w:val="nil"/>
          <w:bottom w:val="nil"/>
          <w:right w:val="nil"/>
          <w:between w:val="nil"/>
        </w:pBdr>
        <w:ind w:left="630" w:right="810" w:firstLine="220"/>
      </w:pPr>
    </w:p>
    <w:p w14:paraId="000001DC" w14:textId="5CD021B0"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students’ data may be used for the purposes of evaluating the programme, to efficiently manage the project, and </w:t>
      </w:r>
      <w:r w:rsidR="438D7CAE" w:rsidRPr="531A54EE">
        <w:rPr>
          <w:color w:val="000000" w:themeColor="text1"/>
        </w:rPr>
        <w:t>to produce</w:t>
      </w:r>
      <w:r w:rsidRPr="531A54EE">
        <w:rPr>
          <w:color w:val="000000" w:themeColor="text1"/>
        </w:rPr>
        <w:t xml:space="preserve"> statistics. The data could be made available to the “ACRONYM” consortium </w:t>
      </w:r>
      <w:r w:rsidRPr="531A54EE">
        <w:rPr>
          <w:color w:val="000000" w:themeColor="text1"/>
        </w:rPr>
        <w:lastRenderedPageBreak/>
        <w:t>member universities.</w:t>
      </w:r>
    </w:p>
    <w:p w14:paraId="000001DD" w14:textId="77777777" w:rsidR="00BA1AFE" w:rsidRDefault="00BA1AFE" w:rsidP="531A54EE">
      <w:pPr>
        <w:pBdr>
          <w:top w:val="nil"/>
          <w:left w:val="nil"/>
          <w:bottom w:val="nil"/>
          <w:right w:val="nil"/>
          <w:between w:val="nil"/>
        </w:pBdr>
        <w:spacing w:before="10"/>
        <w:ind w:left="630" w:right="810"/>
        <w:rPr>
          <w:color w:val="000000"/>
          <w:sz w:val="21"/>
          <w:szCs w:val="21"/>
        </w:rPr>
      </w:pPr>
    </w:p>
    <w:p w14:paraId="000001DE" w14:textId="77777777" w:rsidR="00BA1AFE" w:rsidRDefault="5B76D3CA" w:rsidP="531A54EE">
      <w:pPr>
        <w:pBdr>
          <w:top w:val="nil"/>
          <w:left w:val="nil"/>
          <w:bottom w:val="nil"/>
          <w:right w:val="nil"/>
          <w:between w:val="nil"/>
        </w:pBdr>
        <w:ind w:left="630" w:right="810"/>
        <w:rPr>
          <w:color w:val="000000"/>
        </w:rPr>
      </w:pPr>
      <w:r w:rsidRPr="531A54EE">
        <w:rPr>
          <w:color w:val="000000" w:themeColor="text1"/>
        </w:rPr>
        <w:t>Consortium member universities of Agreement shall inform data subjects in a transparent manner in accordance with General Data Protection Regulation (EU) 2016/679, (GDPR), Articles 13 and 14. The Coordinating Party shall make a proposal for privacy notice. Consortium member universities shall approve a proposal together.</w:t>
      </w:r>
    </w:p>
    <w:p w14:paraId="000001DF" w14:textId="77777777" w:rsidR="00BA1AFE" w:rsidRDefault="00BA1AFE" w:rsidP="531A54EE">
      <w:pPr>
        <w:pBdr>
          <w:top w:val="nil"/>
          <w:left w:val="nil"/>
          <w:bottom w:val="nil"/>
          <w:right w:val="nil"/>
          <w:between w:val="nil"/>
        </w:pBdr>
        <w:ind w:left="630" w:right="810"/>
        <w:rPr>
          <w:color w:val="000000"/>
          <w:sz w:val="24"/>
          <w:szCs w:val="24"/>
        </w:rPr>
      </w:pPr>
    </w:p>
    <w:p w14:paraId="000001E0" w14:textId="77777777" w:rsidR="00BA1AFE" w:rsidRDefault="00BA1AFE" w:rsidP="531A54EE">
      <w:pPr>
        <w:pBdr>
          <w:top w:val="nil"/>
          <w:left w:val="nil"/>
          <w:bottom w:val="nil"/>
          <w:right w:val="nil"/>
          <w:between w:val="nil"/>
        </w:pBdr>
        <w:ind w:left="630" w:right="810"/>
        <w:rPr>
          <w:color w:val="000000"/>
          <w:sz w:val="20"/>
          <w:szCs w:val="20"/>
        </w:rPr>
      </w:pPr>
    </w:p>
    <w:p w14:paraId="000001E1" w14:textId="77777777" w:rsidR="00BA1AFE" w:rsidRDefault="5B76D3CA" w:rsidP="531A54EE">
      <w:pPr>
        <w:pStyle w:val="Rubrik1"/>
        <w:numPr>
          <w:ilvl w:val="1"/>
          <w:numId w:val="14"/>
        </w:numPr>
        <w:tabs>
          <w:tab w:val="left" w:pos="552"/>
        </w:tabs>
        <w:ind w:left="630" w:right="810" w:firstLine="219"/>
        <w:jc w:val="center"/>
      </w:pPr>
      <w:bookmarkStart w:id="114" w:name="_heading=h.3o7alnk"/>
      <w:bookmarkStart w:id="115" w:name="_Toc631958658"/>
      <w:bookmarkStart w:id="116" w:name="_Toc225611826"/>
      <w:bookmarkEnd w:id="114"/>
      <w:r>
        <w:t>Amendments, settlement of disputes, applicable law</w:t>
      </w:r>
      <w:bookmarkEnd w:id="115"/>
      <w:bookmarkEnd w:id="116"/>
    </w:p>
    <w:p w14:paraId="000001E2" w14:textId="77777777" w:rsidR="00BA1AFE" w:rsidRDefault="00BA1AFE" w:rsidP="531A54EE">
      <w:pPr>
        <w:pBdr>
          <w:top w:val="nil"/>
          <w:left w:val="nil"/>
          <w:bottom w:val="nil"/>
          <w:right w:val="nil"/>
          <w:between w:val="nil"/>
        </w:pBdr>
        <w:spacing w:before="10"/>
        <w:ind w:left="630" w:right="810"/>
        <w:rPr>
          <w:b/>
          <w:bCs/>
          <w:color w:val="000000"/>
          <w:sz w:val="21"/>
          <w:szCs w:val="21"/>
        </w:rPr>
      </w:pPr>
    </w:p>
    <w:p w14:paraId="000001E3" w14:textId="758B091F"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Consortium committee has the mandate to review the agreement and suggest amendments to the present Agreement if </w:t>
      </w:r>
      <w:r w:rsidR="30ADDE29" w:rsidRPr="531A54EE">
        <w:rPr>
          <w:color w:val="000000" w:themeColor="text1"/>
        </w:rPr>
        <w:t>necessary,</w:t>
      </w:r>
      <w:r w:rsidRPr="531A54EE">
        <w:rPr>
          <w:color w:val="000000" w:themeColor="text1"/>
        </w:rPr>
        <w:t xml:space="preserve"> after approval of the official bodies of the contractors. </w:t>
      </w:r>
    </w:p>
    <w:p w14:paraId="000001E4" w14:textId="77777777" w:rsidR="00BA1AFE" w:rsidRDefault="00BA1AFE" w:rsidP="531A54EE">
      <w:pPr>
        <w:pBdr>
          <w:top w:val="nil"/>
          <w:left w:val="nil"/>
          <w:bottom w:val="nil"/>
          <w:right w:val="nil"/>
          <w:between w:val="nil"/>
        </w:pBdr>
        <w:spacing w:before="2"/>
        <w:ind w:left="630" w:right="810"/>
        <w:rPr>
          <w:color w:val="000000"/>
        </w:rPr>
      </w:pPr>
    </w:p>
    <w:p w14:paraId="000001E5" w14:textId="3E98B123" w:rsidR="00BA1AFE" w:rsidRDefault="5B76D3CA" w:rsidP="531A54EE">
      <w:pPr>
        <w:pBdr>
          <w:top w:val="nil"/>
          <w:left w:val="nil"/>
          <w:bottom w:val="nil"/>
          <w:right w:val="nil"/>
          <w:between w:val="nil"/>
        </w:pBdr>
        <w:ind w:left="630" w:right="810"/>
        <w:rPr>
          <w:color w:val="000000"/>
        </w:rPr>
      </w:pPr>
      <w:r w:rsidRPr="531A54EE">
        <w:rPr>
          <w:color w:val="000000" w:themeColor="text1"/>
        </w:rPr>
        <w:t xml:space="preserve">The parties shall endeavor to jointly and amicably resolve any and all disputes which may arise out of or in connection </w:t>
      </w:r>
      <w:r w:rsidR="6E3A08EA" w:rsidRPr="531A54EE">
        <w:rPr>
          <w:color w:val="000000" w:themeColor="text1"/>
        </w:rPr>
        <w:t>with</w:t>
      </w:r>
      <w:r w:rsidRPr="531A54EE">
        <w:rPr>
          <w:color w:val="000000" w:themeColor="text1"/>
        </w:rPr>
        <w:t xml:space="preserve"> this agreement. Any disputes, which cannot be solved by the parties, shall be brought before the courts of Brussels, Belgium. The language of the proceedings shall be English. When applicable, this Agreement shall be interpreted by the laws of Belgium (excluding its choice of law provisions).</w:t>
      </w:r>
    </w:p>
    <w:p w14:paraId="000001E6" w14:textId="77777777" w:rsidR="00BA1AFE" w:rsidRDefault="00BA1AFE" w:rsidP="531A54EE">
      <w:pPr>
        <w:pBdr>
          <w:top w:val="nil"/>
          <w:left w:val="nil"/>
          <w:bottom w:val="nil"/>
          <w:right w:val="nil"/>
          <w:between w:val="nil"/>
        </w:pBdr>
        <w:ind w:left="630" w:right="810"/>
        <w:rPr>
          <w:color w:val="000000"/>
        </w:rPr>
      </w:pPr>
    </w:p>
    <w:p w14:paraId="000001E7" w14:textId="77777777" w:rsidR="00BA1AFE" w:rsidRDefault="5B76D3CA" w:rsidP="531A54EE">
      <w:pPr>
        <w:ind w:left="630" w:right="810"/>
      </w:pPr>
      <w:r>
        <w:t>This agreement is signed in electronic or scanned format and stored electronically by all parties. The scanned document is treated as original by parties and their national legislation.</w:t>
      </w:r>
    </w:p>
    <w:p w14:paraId="447BC3C1" w14:textId="0364709C" w:rsidR="79DF1603" w:rsidRDefault="79DF1603" w:rsidP="531A54EE">
      <w:pPr>
        <w:pBdr>
          <w:top w:val="nil"/>
          <w:left w:val="nil"/>
          <w:bottom w:val="nil"/>
          <w:right w:val="nil"/>
          <w:between w:val="nil"/>
        </w:pBdr>
        <w:spacing w:before="10"/>
        <w:ind w:left="630" w:right="810"/>
        <w:rPr>
          <w:color w:val="000000" w:themeColor="text1"/>
          <w:sz w:val="21"/>
          <w:szCs w:val="21"/>
        </w:rPr>
      </w:pPr>
    </w:p>
    <w:p w14:paraId="15EFA762" w14:textId="1E2E864A" w:rsidR="79DF1603" w:rsidRDefault="79DF1603" w:rsidP="531A54EE">
      <w:pPr>
        <w:tabs>
          <w:tab w:val="left" w:pos="552"/>
        </w:tabs>
        <w:ind w:left="630" w:right="810"/>
      </w:pPr>
    </w:p>
    <w:p w14:paraId="7FAD14CE" w14:textId="668EB9D0" w:rsidR="79DF1603" w:rsidRDefault="79DF1603" w:rsidP="531A54EE">
      <w:pPr>
        <w:tabs>
          <w:tab w:val="left" w:pos="552"/>
        </w:tabs>
        <w:ind w:left="630" w:right="810"/>
      </w:pPr>
    </w:p>
    <w:p w14:paraId="40981D48" w14:textId="567AE6AE" w:rsidR="79DF1603" w:rsidRDefault="79DF1603" w:rsidP="531A54EE">
      <w:pPr>
        <w:tabs>
          <w:tab w:val="left" w:pos="552"/>
        </w:tabs>
        <w:ind w:left="630" w:right="810"/>
      </w:pPr>
    </w:p>
    <w:p w14:paraId="6C09828C" w14:textId="53C787D0" w:rsidR="79DF1603" w:rsidRDefault="79DF1603" w:rsidP="531A54EE">
      <w:pPr>
        <w:tabs>
          <w:tab w:val="left" w:pos="552"/>
        </w:tabs>
        <w:ind w:left="630" w:right="810"/>
      </w:pPr>
    </w:p>
    <w:p w14:paraId="736F9DD6" w14:textId="20B03119" w:rsidR="79DF1603" w:rsidRDefault="79DF1603" w:rsidP="531A54EE">
      <w:pPr>
        <w:tabs>
          <w:tab w:val="left" w:pos="552"/>
        </w:tabs>
        <w:ind w:left="630" w:right="810"/>
      </w:pPr>
    </w:p>
    <w:p w14:paraId="4EF3673E" w14:textId="5F134ECC" w:rsidR="06E30C4C" w:rsidRDefault="0EA39A87" w:rsidP="531A54EE">
      <w:pPr>
        <w:tabs>
          <w:tab w:val="left" w:pos="552"/>
        </w:tabs>
        <w:ind w:left="630" w:right="810"/>
        <w:jc w:val="center"/>
        <w:rPr>
          <w:i/>
          <w:iCs/>
        </w:rPr>
      </w:pPr>
      <w:r w:rsidRPr="531A54EE">
        <w:rPr>
          <w:i/>
          <w:iCs/>
        </w:rPr>
        <w:t>Signatory pages to follow</w:t>
      </w:r>
    </w:p>
    <w:p w14:paraId="4A3BC95A" w14:textId="06B0C2DA" w:rsidR="79DF1603" w:rsidRDefault="79DF1603" w:rsidP="531A54EE">
      <w:pPr>
        <w:tabs>
          <w:tab w:val="left" w:pos="552"/>
        </w:tabs>
        <w:ind w:left="630" w:right="810"/>
      </w:pPr>
    </w:p>
    <w:p w14:paraId="73AAD3A1" w14:textId="0BD5B52E" w:rsidR="79DF1603" w:rsidRDefault="79DF1603" w:rsidP="531A54EE">
      <w:pPr>
        <w:tabs>
          <w:tab w:val="left" w:pos="552"/>
        </w:tabs>
        <w:ind w:left="630" w:right="810"/>
      </w:pPr>
    </w:p>
    <w:p w14:paraId="631D34E3" w14:textId="0BD466EC" w:rsidR="79DF1603" w:rsidRDefault="79DF1603">
      <w:r>
        <w:br w:type="page"/>
      </w:r>
    </w:p>
    <w:p w14:paraId="3A07F825" w14:textId="77777777" w:rsidR="003A49DD" w:rsidRDefault="003A49DD" w:rsidP="531A54EE">
      <w:pPr>
        <w:pBdr>
          <w:top w:val="nil"/>
          <w:left w:val="nil"/>
          <w:bottom w:val="nil"/>
          <w:right w:val="nil"/>
          <w:between w:val="nil"/>
        </w:pBdr>
        <w:spacing w:line="259" w:lineRule="auto"/>
        <w:ind w:left="450" w:right="720"/>
        <w:rPr>
          <w:color w:val="000000" w:themeColor="text1"/>
          <w:lang w:val="en-GB"/>
        </w:rPr>
      </w:pPr>
    </w:p>
    <w:p w14:paraId="22806E79" w14:textId="7E11FD79" w:rsidR="003A49DD" w:rsidRDefault="00A94251" w:rsidP="398ADF46">
      <w:pPr>
        <w:pStyle w:val="Rubrik3"/>
        <w:jc w:val="center"/>
        <w:rPr>
          <w:lang w:val="en-GB"/>
        </w:rPr>
      </w:pPr>
      <w:bookmarkStart w:id="117" w:name="_Toc225611827"/>
      <w:r>
        <w:rPr>
          <w:lang w:val="en-GB"/>
        </w:rPr>
        <w:t>Signatures</w:t>
      </w:r>
      <w:bookmarkEnd w:id="117"/>
    </w:p>
    <w:p w14:paraId="064E0CB8" w14:textId="77777777" w:rsidR="003A49DD" w:rsidRDefault="003A49DD" w:rsidP="531A54EE">
      <w:pPr>
        <w:pBdr>
          <w:top w:val="nil"/>
          <w:left w:val="nil"/>
          <w:bottom w:val="nil"/>
          <w:right w:val="nil"/>
          <w:between w:val="nil"/>
        </w:pBdr>
        <w:spacing w:line="259" w:lineRule="auto"/>
        <w:ind w:left="450" w:right="720"/>
        <w:rPr>
          <w:color w:val="000000" w:themeColor="text1"/>
          <w:lang w:val="en-GB"/>
        </w:rPr>
      </w:pPr>
    </w:p>
    <w:p w14:paraId="5F8BF614" w14:textId="341AE19D" w:rsidR="6B34296B" w:rsidRDefault="286574DC" w:rsidP="531A54EE">
      <w:pPr>
        <w:pBdr>
          <w:top w:val="nil"/>
          <w:left w:val="nil"/>
          <w:bottom w:val="nil"/>
          <w:right w:val="nil"/>
          <w:between w:val="nil"/>
        </w:pBdr>
        <w:spacing w:line="259" w:lineRule="auto"/>
        <w:ind w:left="450" w:right="720"/>
        <w:rPr>
          <w:color w:val="000000" w:themeColor="text1"/>
        </w:rPr>
      </w:pPr>
      <w:r w:rsidRPr="531A54EE">
        <w:rPr>
          <w:color w:val="000000" w:themeColor="text1"/>
          <w:lang w:val="en-GB"/>
        </w:rPr>
        <w:t>The present agreement is signed electronically. An electronically signed agreement shall have the same legal effect as an agreement with wet signatures. Distribution of the electronically signed agreement via email or electronic signing software will have the same legal effect as providing an original copy. The parties guarantee that the persons signing the present agreement are authorised to sign on behalf of the organisation they represent.</w:t>
      </w:r>
    </w:p>
    <w:p w14:paraId="57C5FFEB" w14:textId="08F573A4" w:rsidR="79DF1603" w:rsidRDefault="79DF1603" w:rsidP="531A54EE">
      <w:pPr>
        <w:ind w:left="450" w:right="720"/>
      </w:pPr>
    </w:p>
    <w:p w14:paraId="000001FE" w14:textId="77777777" w:rsidR="00BA1AFE" w:rsidRDefault="00BA1AFE" w:rsidP="531A54EE">
      <w:pPr>
        <w:ind w:left="450" w:right="720"/>
      </w:pPr>
    </w:p>
    <w:p w14:paraId="000001FF" w14:textId="77777777" w:rsidR="00BA1AFE" w:rsidRDefault="5B76D3CA" w:rsidP="531A54EE">
      <w:pPr>
        <w:ind w:left="450" w:right="720"/>
      </w:pPr>
      <w:r>
        <w:t xml:space="preserve">For University X  </w:t>
      </w:r>
    </w:p>
    <w:p w14:paraId="00000200" w14:textId="77777777" w:rsidR="00BA1AFE" w:rsidRDefault="00BA1AFE" w:rsidP="531A54EE">
      <w:pPr>
        <w:ind w:left="450" w:right="720"/>
      </w:pPr>
    </w:p>
    <w:p w14:paraId="00000201" w14:textId="77777777" w:rsidR="00BA1AFE" w:rsidRDefault="5B76D3CA" w:rsidP="531A54EE">
      <w:pPr>
        <w:ind w:left="450" w:right="720"/>
      </w:pPr>
      <w:r>
        <w:t>Date and place</w:t>
      </w:r>
    </w:p>
    <w:p w14:paraId="00000202" w14:textId="646E9B22" w:rsidR="00BA1AFE" w:rsidRDefault="5B76D3CA" w:rsidP="531A54EE">
      <w:pPr>
        <w:ind w:left="450" w:right="720"/>
        <w:rPr>
          <w:b/>
          <w:bCs/>
        </w:rPr>
      </w:pPr>
      <w:r>
        <w:t xml:space="preserve">Title, Name  </w:t>
      </w:r>
    </w:p>
    <w:p w14:paraId="0000021B" w14:textId="77777777" w:rsidR="00BA1AFE" w:rsidRDefault="00BA1AFE" w:rsidP="531A54EE">
      <w:pPr>
        <w:ind w:left="450" w:right="720"/>
      </w:pPr>
    </w:p>
    <w:p w14:paraId="0000021C" w14:textId="77777777" w:rsidR="00BA1AFE" w:rsidRDefault="5B76D3CA" w:rsidP="531A54EE">
      <w:pPr>
        <w:ind w:left="450" w:right="720"/>
      </w:pPr>
      <w:r>
        <w:t xml:space="preserve">For Univ X </w:t>
      </w:r>
    </w:p>
    <w:p w14:paraId="0000021D" w14:textId="77777777" w:rsidR="00BA1AFE" w:rsidRDefault="5B76D3CA" w:rsidP="531A54EE">
      <w:pPr>
        <w:ind w:left="450" w:right="720"/>
      </w:pPr>
      <w:r>
        <w:t>Date and place</w:t>
      </w:r>
    </w:p>
    <w:p w14:paraId="0000021E" w14:textId="77777777" w:rsidR="00BA1AFE" w:rsidRDefault="5B76D3CA" w:rsidP="531A54EE">
      <w:pPr>
        <w:ind w:left="450" w:right="720"/>
        <w:rPr>
          <w:b/>
          <w:bCs/>
        </w:rPr>
      </w:pPr>
      <w:r>
        <w:t xml:space="preserve">Name </w:t>
      </w:r>
    </w:p>
    <w:p w14:paraId="0000021F" w14:textId="77777777" w:rsidR="00BA1AFE" w:rsidRDefault="5B76D3CA" w:rsidP="531A54EE">
      <w:pPr>
        <w:ind w:left="450" w:right="720"/>
        <w:rPr>
          <w:b/>
          <w:bCs/>
        </w:rPr>
      </w:pPr>
      <w:r>
        <w:t xml:space="preserve">Title </w:t>
      </w:r>
    </w:p>
    <w:p w14:paraId="00000220" w14:textId="77777777" w:rsidR="00BA1AFE" w:rsidRDefault="00BA1AFE" w:rsidP="531A54EE">
      <w:pPr>
        <w:ind w:left="450" w:right="720"/>
      </w:pPr>
    </w:p>
    <w:p w14:paraId="00000221" w14:textId="77777777" w:rsidR="00BA1AFE" w:rsidRDefault="00BA1AFE" w:rsidP="531A54EE">
      <w:pPr>
        <w:ind w:left="450" w:right="720"/>
      </w:pPr>
    </w:p>
    <w:p w14:paraId="00000222" w14:textId="77777777" w:rsidR="00BA1AFE" w:rsidRDefault="00BA1AFE" w:rsidP="531A54EE">
      <w:pPr>
        <w:ind w:left="450" w:right="720"/>
      </w:pPr>
    </w:p>
    <w:sectPr w:rsidR="00BA1AFE">
      <w:headerReference w:type="first" r:id="rId24"/>
      <w:footerReference w:type="first" r:id="rId25"/>
      <w:pgSz w:w="11910" w:h="16850"/>
      <w:pgMar w:top="1440" w:right="600" w:bottom="1240" w:left="500" w:header="716" w:footer="10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Karin Knutsson" w:date="2026-03-16T17:58:00Z" w:initials="KK">
    <w:p w14:paraId="08883044" w14:textId="48142F29" w:rsidR="00170F3A" w:rsidRDefault="00170F3A">
      <w:r>
        <w:annotationRef/>
      </w:r>
      <w:r w:rsidRPr="269CD9C5">
        <w:t>Could it be an option for SURE to have a representative in a consortium with only Unite!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83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67089F" w16cex:dateUtc="2026-03-16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83044" w16cid:durableId="016708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D1EC" w14:textId="77777777" w:rsidR="001F15CB" w:rsidRDefault="001F15CB">
      <w:r>
        <w:separator/>
      </w:r>
    </w:p>
  </w:endnote>
  <w:endnote w:type="continuationSeparator" w:id="0">
    <w:p w14:paraId="3F0194F7" w14:textId="77777777" w:rsidR="001F15CB" w:rsidRDefault="001F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79DF1603" w14:paraId="736EE9AA" w14:textId="77777777" w:rsidTr="79DF1603">
      <w:trPr>
        <w:trHeight w:val="300"/>
      </w:trPr>
      <w:tc>
        <w:tcPr>
          <w:tcW w:w="3445" w:type="dxa"/>
        </w:tcPr>
        <w:p w14:paraId="270861FD" w14:textId="74189A7F" w:rsidR="79DF1603" w:rsidRDefault="79DF1603" w:rsidP="79DF1603">
          <w:pPr>
            <w:pStyle w:val="Sidhuvud"/>
            <w:ind w:left="-115"/>
          </w:pPr>
        </w:p>
      </w:tc>
      <w:tc>
        <w:tcPr>
          <w:tcW w:w="3445" w:type="dxa"/>
        </w:tcPr>
        <w:p w14:paraId="5BCC91B3" w14:textId="35502476" w:rsidR="79DF1603" w:rsidRDefault="79DF1603" w:rsidP="79DF1603">
          <w:pPr>
            <w:pStyle w:val="Sidhuvud"/>
            <w:jc w:val="center"/>
          </w:pPr>
        </w:p>
      </w:tc>
      <w:tc>
        <w:tcPr>
          <w:tcW w:w="3445" w:type="dxa"/>
        </w:tcPr>
        <w:p w14:paraId="2F2CA7C6" w14:textId="6196759C" w:rsidR="79DF1603" w:rsidRDefault="79DF1603" w:rsidP="79DF1603">
          <w:pPr>
            <w:pStyle w:val="Sidhuvud"/>
            <w:ind w:right="-115"/>
            <w:jc w:val="right"/>
          </w:pPr>
          <w:r>
            <w:fldChar w:fldCharType="begin"/>
          </w:r>
          <w:r>
            <w:instrText>PAGE</w:instrText>
          </w:r>
          <w:r>
            <w:fldChar w:fldCharType="separate"/>
          </w:r>
          <w:r w:rsidR="003043F1">
            <w:rPr>
              <w:noProof/>
            </w:rPr>
            <w:t>2</w:t>
          </w:r>
          <w:r>
            <w:fldChar w:fldCharType="end"/>
          </w:r>
        </w:p>
      </w:tc>
    </w:tr>
  </w:tbl>
  <w:p w14:paraId="3E92F8F4" w14:textId="6E1D4A0E" w:rsidR="79DF1603" w:rsidRDefault="79DF1603" w:rsidP="79DF16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531A54EE" w14:paraId="7095DCE8" w14:textId="77777777" w:rsidTr="531A54EE">
      <w:trPr>
        <w:trHeight w:val="300"/>
      </w:trPr>
      <w:tc>
        <w:tcPr>
          <w:tcW w:w="3445" w:type="dxa"/>
        </w:tcPr>
        <w:p w14:paraId="688397D1" w14:textId="1481F229" w:rsidR="531A54EE" w:rsidRDefault="531A54EE" w:rsidP="531A54EE">
          <w:pPr>
            <w:pStyle w:val="Sidhuvud"/>
            <w:ind w:left="-115"/>
          </w:pPr>
        </w:p>
      </w:tc>
      <w:tc>
        <w:tcPr>
          <w:tcW w:w="3445" w:type="dxa"/>
        </w:tcPr>
        <w:p w14:paraId="381E7267" w14:textId="5448B628" w:rsidR="531A54EE" w:rsidRDefault="531A54EE" w:rsidP="531A54EE">
          <w:pPr>
            <w:pStyle w:val="Sidhuvud"/>
            <w:jc w:val="center"/>
          </w:pPr>
        </w:p>
      </w:tc>
      <w:tc>
        <w:tcPr>
          <w:tcW w:w="3445" w:type="dxa"/>
        </w:tcPr>
        <w:p w14:paraId="7B52741F" w14:textId="27E4CB79" w:rsidR="531A54EE" w:rsidRDefault="531A54EE" w:rsidP="531A54EE">
          <w:pPr>
            <w:pStyle w:val="Sidhuvud"/>
            <w:ind w:right="-115"/>
            <w:jc w:val="right"/>
          </w:pPr>
        </w:p>
      </w:tc>
    </w:tr>
  </w:tbl>
  <w:p w14:paraId="4E3E249E" w14:textId="1ABFEF11" w:rsidR="531A54EE" w:rsidRDefault="531A54EE" w:rsidP="531A54E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407B" w14:textId="41F4D511" w:rsidR="531A54EE" w:rsidRDefault="531A54EE" w:rsidP="531A54EE">
    <w:pPr>
      <w:pStyle w:val="Sidfot"/>
      <w:jc w:val="right"/>
    </w:pPr>
  </w:p>
  <w:p w14:paraId="77EBB72A" w14:textId="46DE9C77" w:rsidR="531A54EE" w:rsidRDefault="531A54EE" w:rsidP="531A54EE">
    <w:pPr>
      <w:pStyle w:val="Sidfot"/>
      <w:jc w:val="right"/>
    </w:pPr>
  </w:p>
  <w:p w14:paraId="78F8E8BB" w14:textId="642AC8C5" w:rsidR="79DF1603" w:rsidRDefault="79DF1603" w:rsidP="79DF1603">
    <w:pPr>
      <w:pStyle w:val="Sidfot"/>
      <w:jc w:val="right"/>
    </w:pPr>
    <w:r>
      <w:fldChar w:fldCharType="begin"/>
    </w:r>
    <w:r>
      <w:instrText>PAGE</w:instrText>
    </w:r>
    <w:r>
      <w:fldChar w:fldCharType="separate"/>
    </w:r>
    <w:r w:rsidR="003043F1">
      <w:rPr>
        <w:noProof/>
      </w:rPr>
      <w:t>5</w:t>
    </w:r>
    <w:r>
      <w:fldChar w:fldCharType="end"/>
    </w:r>
  </w:p>
  <w:p w14:paraId="00000265" w14:textId="77777777" w:rsidR="00BA1AFE" w:rsidRDefault="008C0BC9">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B77F6B8" wp14:editId="07777777">
              <wp:simplePos x="0" y="0"/>
              <wp:positionH relativeFrom="column">
                <wp:posOffset>88900</wp:posOffset>
              </wp:positionH>
              <wp:positionV relativeFrom="paragraph">
                <wp:posOffset>9880600</wp:posOffset>
              </wp:positionV>
              <wp:extent cx="238125" cy="203835"/>
              <wp:effectExtent l="0" t="0" r="0" b="0"/>
              <wp:wrapNone/>
              <wp:docPr id="6" name="Rektangel 6"/>
              <wp:cNvGraphicFramePr/>
              <a:graphic xmlns:a="http://schemas.openxmlformats.org/drawingml/2006/main">
                <a:graphicData uri="http://schemas.microsoft.com/office/word/2010/wordprocessingShape">
                  <wps:wsp>
                    <wps:cNvSpPr/>
                    <wps:spPr>
                      <a:xfrm>
                        <a:off x="5231700" y="3682845"/>
                        <a:ext cx="228600" cy="194310"/>
                      </a:xfrm>
                      <a:prstGeom prst="rect">
                        <a:avLst/>
                      </a:prstGeom>
                      <a:noFill/>
                      <a:ln>
                        <a:noFill/>
                      </a:ln>
                    </wps:spPr>
                    <wps:txbx>
                      <w:txbxContent>
                        <w:p w14:paraId="6E9C1131" w14:textId="77777777" w:rsidR="00BA1AFE" w:rsidRDefault="008C0BC9">
                          <w:pPr>
                            <w:spacing w:before="10"/>
                            <w:ind w:left="60" w:firstLine="60"/>
                            <w:textDirection w:val="btLr"/>
                          </w:pPr>
                          <w:r>
                            <w:rPr>
                              <w:color w:val="000000"/>
                              <w:sz w:val="24"/>
                            </w:rPr>
                            <w:t xml:space="preserve"> PAGE </w:t>
                          </w:r>
                          <w:r>
                            <w:rPr>
                              <w:color w:val="000000"/>
                            </w:rPr>
                            <w:t>10</w:t>
                          </w:r>
                        </w:p>
                      </w:txbxContent>
                    </wps:txbx>
                    <wps:bodyPr spcFirstLastPara="1" wrap="square" lIns="0" tIns="0" rIns="0" bIns="0" anchor="t" anchorCtr="0">
                      <a:noAutofit/>
                    </wps:bodyPr>
                  </wps:wsp>
                </a:graphicData>
              </a:graphic>
            </wp:anchor>
          </w:drawing>
        </mc:Choice>
        <mc:Fallback>
          <w:pict>
            <v:rect w14:anchorId="5B77F6B8" id="Rektangel 6" o:spid="_x0000_s1026" style="position:absolute;margin-left:7pt;margin-top:778pt;width:18.75pt;height:1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" filled="f" stroked="f">
              <v:textbox inset="0,0,0,0">
                <w:txbxContent>
                  <w:p w14:paraId="6E9C1131" w14:textId="77777777" w:rsidR="00BA1AFE" w:rsidRDefault="008C0BC9">
                    <w:pPr>
                      <w:spacing w:before="10"/>
                      <w:ind w:left="60" w:firstLine="60"/>
                      <w:textDirection w:val="btLr"/>
                    </w:pPr>
                    <w:r>
                      <w:rPr>
                        <w:color w:val="000000"/>
                        <w:sz w:val="24"/>
                      </w:rPr>
                      <w:t xml:space="preserve"> PAGE </w:t>
                    </w:r>
                    <w:r>
                      <w:rPr>
                        <w:color w:val="000000"/>
                      </w:rPr>
                      <w:t>10</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31A54EE" w14:paraId="4DFF53F9" w14:textId="77777777" w:rsidTr="531A54EE">
      <w:trPr>
        <w:trHeight w:val="300"/>
      </w:trPr>
      <w:tc>
        <w:tcPr>
          <w:tcW w:w="3600" w:type="dxa"/>
        </w:tcPr>
        <w:p w14:paraId="1879D42D" w14:textId="3837BEA3" w:rsidR="531A54EE" w:rsidRDefault="531A54EE" w:rsidP="531A54EE">
          <w:pPr>
            <w:pStyle w:val="Sidhuvud"/>
            <w:ind w:left="-115"/>
          </w:pPr>
        </w:p>
      </w:tc>
      <w:tc>
        <w:tcPr>
          <w:tcW w:w="3600" w:type="dxa"/>
        </w:tcPr>
        <w:p w14:paraId="084D97F5" w14:textId="04A5A69B" w:rsidR="531A54EE" w:rsidRDefault="531A54EE" w:rsidP="531A54EE">
          <w:pPr>
            <w:pStyle w:val="Sidhuvud"/>
            <w:jc w:val="center"/>
          </w:pPr>
        </w:p>
      </w:tc>
      <w:tc>
        <w:tcPr>
          <w:tcW w:w="3600" w:type="dxa"/>
        </w:tcPr>
        <w:p w14:paraId="22A4C311" w14:textId="0F21E836" w:rsidR="531A54EE" w:rsidRDefault="531A54EE" w:rsidP="531A54EE">
          <w:pPr>
            <w:pStyle w:val="Sidhuvud"/>
            <w:ind w:right="-115"/>
            <w:jc w:val="right"/>
          </w:pPr>
        </w:p>
      </w:tc>
    </w:tr>
  </w:tbl>
  <w:p w14:paraId="0B9ED0C0" w14:textId="757E5727" w:rsidR="531A54EE" w:rsidRDefault="531A54EE" w:rsidP="531A54E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31A54EE" w14:paraId="0B67A211" w14:textId="77777777" w:rsidTr="531A54EE">
      <w:trPr>
        <w:trHeight w:val="300"/>
      </w:trPr>
      <w:tc>
        <w:tcPr>
          <w:tcW w:w="3600" w:type="dxa"/>
        </w:tcPr>
        <w:p w14:paraId="3DEFFEDD" w14:textId="12FA163F" w:rsidR="531A54EE" w:rsidRDefault="531A54EE" w:rsidP="531A54EE">
          <w:pPr>
            <w:pStyle w:val="Sidhuvud"/>
            <w:ind w:left="-115"/>
          </w:pPr>
        </w:p>
      </w:tc>
      <w:tc>
        <w:tcPr>
          <w:tcW w:w="3600" w:type="dxa"/>
        </w:tcPr>
        <w:p w14:paraId="3D4BA9EA" w14:textId="295C6877" w:rsidR="531A54EE" w:rsidRDefault="531A54EE" w:rsidP="531A54EE">
          <w:pPr>
            <w:pStyle w:val="Sidhuvud"/>
            <w:jc w:val="center"/>
          </w:pPr>
        </w:p>
      </w:tc>
      <w:tc>
        <w:tcPr>
          <w:tcW w:w="3600" w:type="dxa"/>
        </w:tcPr>
        <w:p w14:paraId="78D01527" w14:textId="7AE47975" w:rsidR="531A54EE" w:rsidRDefault="531A54EE" w:rsidP="531A54EE">
          <w:pPr>
            <w:pStyle w:val="Sidhuvud"/>
            <w:ind w:right="-115"/>
            <w:jc w:val="right"/>
          </w:pPr>
        </w:p>
      </w:tc>
    </w:tr>
  </w:tbl>
  <w:p w14:paraId="2CE09D08" w14:textId="75D3D267" w:rsidR="531A54EE" w:rsidRDefault="531A54EE" w:rsidP="531A5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F493" w14:textId="77777777" w:rsidR="001F15CB" w:rsidRDefault="001F15CB">
      <w:r>
        <w:separator/>
      </w:r>
    </w:p>
  </w:footnote>
  <w:footnote w:type="continuationSeparator" w:id="0">
    <w:p w14:paraId="1818A417" w14:textId="77777777" w:rsidR="001F15CB" w:rsidRDefault="001F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D" w14:textId="669DDABD" w:rsidR="00BA1AFE" w:rsidRDefault="00BA1AFE"/>
  <w:p w14:paraId="45B90868" w14:textId="08A28CB9" w:rsidR="00BA1AFE" w:rsidRDefault="531A54EE" w:rsidP="531A54EE">
    <w:pPr>
      <w:spacing w:line="259" w:lineRule="auto"/>
      <w:rPr>
        <w:sz w:val="20"/>
        <w:szCs w:val="20"/>
      </w:rPr>
    </w:pPr>
    <w:r w:rsidRPr="531A54EE">
      <w:rPr>
        <w:sz w:val="20"/>
        <w:szCs w:val="20"/>
      </w:rPr>
      <w:t>Consortium agreement for the joint progamme</w:t>
    </w:r>
  </w:p>
  <w:p w14:paraId="062E8ABC" w14:textId="00DB4558" w:rsidR="00BA1AFE" w:rsidRDefault="531A54EE" w:rsidP="531A54EE">
    <w:pPr>
      <w:spacing w:line="259" w:lineRule="auto"/>
      <w:rPr>
        <w:sz w:val="20"/>
        <w:szCs w:val="20"/>
      </w:rPr>
    </w:pPr>
    <w:r w:rsidRPr="531A54EE">
      <w:rPr>
        <w:sz w:val="20"/>
        <w:szCs w:val="20"/>
      </w:rPr>
      <w:t>ACRONYM – Master's programme in</w:t>
    </w:r>
  </w:p>
  <w:p w14:paraId="1AD33C61" w14:textId="1A4E1963" w:rsidR="00BA1AFE" w:rsidRDefault="531A54EE" w:rsidP="531A54EE">
    <w:pPr>
      <w:spacing w:line="259" w:lineRule="auto"/>
      <w:rPr>
        <w:sz w:val="20"/>
        <w:szCs w:val="20"/>
      </w:rPr>
    </w:pPr>
    <w:r w:rsidRPr="531A54EE">
      <w:rPr>
        <w:sz w:val="20"/>
        <w:szCs w:val="20"/>
      </w:rPr>
      <w:t>XXX</w:t>
    </w:r>
  </w:p>
  <w:p w14:paraId="116508E6" w14:textId="77777777" w:rsidR="531A54EE" w:rsidRDefault="531A54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685"/>
      <w:gridCol w:w="2325"/>
      <w:gridCol w:w="2325"/>
    </w:tblGrid>
    <w:tr w:rsidR="531A54EE" w14:paraId="25E69626" w14:textId="77777777" w:rsidTr="531A54EE">
      <w:trPr>
        <w:trHeight w:val="300"/>
      </w:trPr>
      <w:tc>
        <w:tcPr>
          <w:tcW w:w="5685" w:type="dxa"/>
        </w:tcPr>
        <w:p w14:paraId="71D6D6CB" w14:textId="1BF4935A" w:rsidR="531A54EE" w:rsidRDefault="531A54EE" w:rsidP="531A54EE">
          <w:pPr>
            <w:pStyle w:val="Sidhuvud"/>
            <w:ind w:left="-115"/>
          </w:pPr>
          <w:r>
            <w:rPr>
              <w:noProof/>
            </w:rPr>
            <w:drawing>
              <wp:inline distT="0" distB="0" distL="0" distR="0" wp14:anchorId="5A448E8C" wp14:editId="66488B0C">
                <wp:extent cx="3481388" cy="1243353"/>
                <wp:effectExtent l="0" t="0" r="0" b="0"/>
                <wp:docPr id="20860398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81388" cy="1243353"/>
                        </a:xfrm>
                        <a:prstGeom prst="rect">
                          <a:avLst/>
                        </a:prstGeom>
                        <a:ln/>
                      </pic:spPr>
                    </pic:pic>
                  </a:graphicData>
                </a:graphic>
              </wp:inline>
            </w:drawing>
          </w:r>
        </w:p>
      </w:tc>
      <w:tc>
        <w:tcPr>
          <w:tcW w:w="2325" w:type="dxa"/>
        </w:tcPr>
        <w:p w14:paraId="246E0229" w14:textId="66F2A343" w:rsidR="531A54EE" w:rsidRDefault="531A54EE" w:rsidP="531A54EE">
          <w:pPr>
            <w:pStyle w:val="Sidhuvud"/>
            <w:jc w:val="center"/>
          </w:pPr>
        </w:p>
      </w:tc>
      <w:tc>
        <w:tcPr>
          <w:tcW w:w="2325" w:type="dxa"/>
        </w:tcPr>
        <w:p w14:paraId="1406E68A" w14:textId="15D34D7C" w:rsidR="531A54EE" w:rsidRDefault="531A54EE" w:rsidP="531A54EE">
          <w:pPr>
            <w:pStyle w:val="Sidhuvud"/>
            <w:ind w:right="-115"/>
            <w:jc w:val="right"/>
          </w:pPr>
        </w:p>
      </w:tc>
    </w:tr>
  </w:tbl>
  <w:p w14:paraId="16C912A8" w14:textId="1A273050" w:rsidR="531A54EE" w:rsidRDefault="531A54EE" w:rsidP="531A54E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4" w14:textId="481C1E74" w:rsidR="00BA1AFE" w:rsidRDefault="531A54EE" w:rsidP="531A54EE">
    <w:pPr>
      <w:pBdr>
        <w:top w:val="nil"/>
        <w:left w:val="nil"/>
        <w:bottom w:val="nil"/>
        <w:right w:val="nil"/>
        <w:between w:val="nil"/>
      </w:pBdr>
      <w:spacing w:line="276" w:lineRule="auto"/>
    </w:pPr>
    <w:r>
      <w:t>Consortiun Agreement for the joint programme</w:t>
    </w:r>
  </w:p>
  <w:p w14:paraId="785E00E8" w14:textId="5EB37DEA" w:rsidR="531A54EE" w:rsidRDefault="531A54EE" w:rsidP="531A54EE">
    <w:pPr>
      <w:pBdr>
        <w:top w:val="nil"/>
        <w:left w:val="nil"/>
        <w:bottom w:val="nil"/>
        <w:right w:val="nil"/>
        <w:between w:val="nil"/>
      </w:pBdr>
      <w:spacing w:line="276" w:lineRule="auto"/>
    </w:pPr>
    <w:r>
      <w:t>ACRONYM – Master's programme in</w:t>
    </w:r>
  </w:p>
  <w:p w14:paraId="573CF952" w14:textId="47D8A664" w:rsidR="531A54EE" w:rsidRDefault="531A54EE" w:rsidP="531A54EE">
    <w:pPr>
      <w:pBdr>
        <w:top w:val="nil"/>
        <w:left w:val="nil"/>
        <w:bottom w:val="nil"/>
        <w:right w:val="nil"/>
        <w:between w:val="nil"/>
      </w:pBdr>
      <w:spacing w:line="276" w:lineRule="auto"/>
    </w:pPr>
    <w:r>
      <w:t>XXXX</w:t>
    </w:r>
  </w:p>
  <w:p w14:paraId="31F28E72" w14:textId="12DFD9EB" w:rsidR="531A54EE" w:rsidRDefault="531A54EE" w:rsidP="531A54EE">
    <w:pPr>
      <w:pBdr>
        <w:top w:val="nil"/>
        <w:left w:val="nil"/>
        <w:bottom w:val="nil"/>
        <w:right w:val="nil"/>
        <w:between w:val="nil"/>
      </w:pBdr>
      <w:spacing w:line="14" w:lineRule="auto"/>
    </w:pPr>
  </w:p>
  <w:p w14:paraId="6F7E5091" w14:textId="6493171D" w:rsidR="531A54EE" w:rsidRDefault="531A54EE" w:rsidP="531A54EE">
    <w:pPr>
      <w:pBdr>
        <w:top w:val="nil"/>
        <w:left w:val="nil"/>
        <w:bottom w:val="nil"/>
        <w:right w:val="nil"/>
        <w:between w:val="nil"/>
      </w:pBdr>
      <w:spacing w:line="14" w:lineRule="auto"/>
    </w:pPr>
  </w:p>
  <w:p w14:paraId="6D67A0EA" w14:textId="7E5F8B87" w:rsidR="531A54EE" w:rsidRDefault="531A54EE" w:rsidP="531A54EE">
    <w:pPr>
      <w:pBdr>
        <w:top w:val="nil"/>
        <w:left w:val="nil"/>
        <w:bottom w:val="nil"/>
        <w:right w:val="nil"/>
        <w:between w:val="nil"/>
      </w:pBdr>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0"/>
      <w:gridCol w:w="3449"/>
      <w:gridCol w:w="3449"/>
    </w:tblGrid>
    <w:tr w:rsidR="531A54EE" w14:paraId="29C43245" w14:textId="77777777" w:rsidTr="531A54EE">
      <w:trPr>
        <w:trHeight w:val="300"/>
      </w:trPr>
      <w:tc>
        <w:tcPr>
          <w:tcW w:w="3600" w:type="dxa"/>
        </w:tcPr>
        <w:p w14:paraId="0E042828" w14:textId="3F2ECBDA" w:rsidR="531A54EE" w:rsidRDefault="531A54EE" w:rsidP="531A54EE">
          <w:pPr>
            <w:pStyle w:val="Sidhuvud"/>
            <w:ind w:left="-115"/>
          </w:pPr>
        </w:p>
      </w:tc>
      <w:tc>
        <w:tcPr>
          <w:tcW w:w="3600" w:type="dxa"/>
        </w:tcPr>
        <w:p w14:paraId="0FCAD54A" w14:textId="3E9D7750" w:rsidR="531A54EE" w:rsidRDefault="531A54EE" w:rsidP="531A54EE">
          <w:pPr>
            <w:pStyle w:val="Sidhuvud"/>
            <w:jc w:val="center"/>
          </w:pPr>
        </w:p>
      </w:tc>
      <w:tc>
        <w:tcPr>
          <w:tcW w:w="3600" w:type="dxa"/>
        </w:tcPr>
        <w:p w14:paraId="3631FAE7" w14:textId="72C07356" w:rsidR="531A54EE" w:rsidRDefault="531A54EE" w:rsidP="531A54EE">
          <w:pPr>
            <w:pStyle w:val="Sidhuvud"/>
            <w:ind w:right="-115"/>
            <w:jc w:val="right"/>
          </w:pPr>
        </w:p>
      </w:tc>
    </w:tr>
  </w:tbl>
  <w:p w14:paraId="3266ED47" w14:textId="31E431AD" w:rsidR="531A54EE" w:rsidRDefault="531A54EE" w:rsidP="531A54E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0"/>
      <w:gridCol w:w="3449"/>
      <w:gridCol w:w="3449"/>
    </w:tblGrid>
    <w:tr w:rsidR="531A54EE" w14:paraId="3F983F2E" w14:textId="77777777" w:rsidTr="531A54EE">
      <w:trPr>
        <w:trHeight w:val="300"/>
      </w:trPr>
      <w:tc>
        <w:tcPr>
          <w:tcW w:w="3600" w:type="dxa"/>
        </w:tcPr>
        <w:p w14:paraId="7AE2A2F2" w14:textId="379650FB" w:rsidR="531A54EE" w:rsidRDefault="531A54EE" w:rsidP="531A54EE">
          <w:pPr>
            <w:pStyle w:val="Sidhuvud"/>
            <w:ind w:left="-115"/>
          </w:pPr>
        </w:p>
      </w:tc>
      <w:tc>
        <w:tcPr>
          <w:tcW w:w="3600" w:type="dxa"/>
        </w:tcPr>
        <w:p w14:paraId="6D995F0C" w14:textId="16D0F2A7" w:rsidR="531A54EE" w:rsidRDefault="531A54EE" w:rsidP="531A54EE">
          <w:pPr>
            <w:pStyle w:val="Sidhuvud"/>
            <w:jc w:val="center"/>
          </w:pPr>
        </w:p>
      </w:tc>
      <w:tc>
        <w:tcPr>
          <w:tcW w:w="3600" w:type="dxa"/>
        </w:tcPr>
        <w:p w14:paraId="6023EE3A" w14:textId="50F7D2C7" w:rsidR="531A54EE" w:rsidRDefault="531A54EE" w:rsidP="531A54EE">
          <w:pPr>
            <w:pStyle w:val="Sidhuvud"/>
            <w:ind w:right="-115"/>
            <w:jc w:val="right"/>
          </w:pPr>
        </w:p>
      </w:tc>
    </w:tr>
  </w:tbl>
  <w:p w14:paraId="06EDB409" w14:textId="283F233A" w:rsidR="531A54EE" w:rsidRDefault="531A54EE" w:rsidP="531A54EE">
    <w:pPr>
      <w:pStyle w:val="Sidhuvud"/>
    </w:pPr>
  </w:p>
</w:hdr>
</file>

<file path=word/intelligence2.xml><?xml version="1.0" encoding="utf-8"?>
<int2:intelligence xmlns:int2="http://schemas.microsoft.com/office/intelligence/2020/intelligence" xmlns:oel="http://schemas.microsoft.com/office/2019/extlst">
  <int2:observations>
    <int2:textHash int2:hashCode="OrtZNwJC/JiGrS" int2:id="8Gy2pftq">
      <int2:state int2:value="Rejected" int2:type="spell"/>
    </int2:textHash>
    <int2:textHash int2:hashCode="ni8UUdXdlt6RIo" int2:id="MAzvVPD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FD0"/>
    <w:multiLevelType w:val="multilevel"/>
    <w:tmpl w:val="FFFFFFFF"/>
    <w:lvl w:ilvl="0">
      <w:start w:val="4"/>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1" w15:restartNumberingAfterBreak="0">
    <w:nsid w:val="03784012"/>
    <w:multiLevelType w:val="multilevel"/>
    <w:tmpl w:val="FFFFFFFF"/>
    <w:lvl w:ilvl="0">
      <w:start w:val="2"/>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940" w:hanging="360"/>
      </w:pPr>
      <w:rPr>
        <w:rFonts w:ascii="Noto Sans Symbols" w:eastAsia="Noto Sans Symbols" w:hAnsi="Noto Sans Symbols" w:cs="Noto Sans Symbols"/>
        <w:sz w:val="22"/>
        <w:szCs w:val="22"/>
      </w:rPr>
    </w:lvl>
    <w:lvl w:ilvl="3">
      <w:start w:val="1"/>
      <w:numFmt w:val="bullet"/>
      <w:lvlText w:val="•"/>
      <w:lvlJc w:val="left"/>
      <w:pPr>
        <w:ind w:left="3132" w:hanging="360"/>
      </w:pPr>
    </w:lvl>
    <w:lvl w:ilvl="4">
      <w:start w:val="1"/>
      <w:numFmt w:val="bullet"/>
      <w:lvlText w:val="•"/>
      <w:lvlJc w:val="left"/>
      <w:pPr>
        <w:ind w:left="4228" w:hanging="360"/>
      </w:pPr>
    </w:lvl>
    <w:lvl w:ilvl="5">
      <w:start w:val="1"/>
      <w:numFmt w:val="bullet"/>
      <w:lvlText w:val="•"/>
      <w:lvlJc w:val="left"/>
      <w:pPr>
        <w:ind w:left="5325" w:hanging="360"/>
      </w:pPr>
    </w:lvl>
    <w:lvl w:ilvl="6">
      <w:start w:val="1"/>
      <w:numFmt w:val="bullet"/>
      <w:lvlText w:val="•"/>
      <w:lvlJc w:val="left"/>
      <w:pPr>
        <w:ind w:left="6421" w:hanging="360"/>
      </w:pPr>
    </w:lvl>
    <w:lvl w:ilvl="7">
      <w:start w:val="1"/>
      <w:numFmt w:val="bullet"/>
      <w:lvlText w:val="•"/>
      <w:lvlJc w:val="left"/>
      <w:pPr>
        <w:ind w:left="7517" w:hanging="360"/>
      </w:pPr>
    </w:lvl>
    <w:lvl w:ilvl="8">
      <w:start w:val="1"/>
      <w:numFmt w:val="bullet"/>
      <w:lvlText w:val="•"/>
      <w:lvlJc w:val="left"/>
      <w:pPr>
        <w:ind w:left="8613" w:hanging="360"/>
      </w:pPr>
    </w:lvl>
  </w:abstractNum>
  <w:abstractNum w:abstractNumId="2" w15:restartNumberingAfterBreak="0">
    <w:nsid w:val="0AA20873"/>
    <w:multiLevelType w:val="multilevel"/>
    <w:tmpl w:val="FFFFFFFF"/>
    <w:lvl w:ilvl="0">
      <w:start w:val="1"/>
      <w:numFmt w:val="bullet"/>
      <w:lvlText w:val="-"/>
      <w:lvlJc w:val="left"/>
      <w:pPr>
        <w:ind w:left="1660" w:hanging="360"/>
      </w:pPr>
      <w:rPr>
        <w:rFonts w:ascii="Times New Roman" w:hAnsi="Times New Roman" w:hint="default"/>
        <w:sz w:val="22"/>
        <w:szCs w:val="22"/>
      </w:rPr>
    </w:lvl>
    <w:lvl w:ilvl="1">
      <w:start w:val="1"/>
      <w:numFmt w:val="bullet"/>
      <w:lvlText w:val="•"/>
      <w:lvlJc w:val="left"/>
      <w:pPr>
        <w:ind w:left="2610" w:hanging="360"/>
      </w:pPr>
    </w:lvl>
    <w:lvl w:ilvl="2">
      <w:start w:val="1"/>
      <w:numFmt w:val="bullet"/>
      <w:lvlText w:val="•"/>
      <w:lvlJc w:val="left"/>
      <w:pPr>
        <w:ind w:left="3561" w:hanging="360"/>
      </w:pPr>
    </w:lvl>
    <w:lvl w:ilvl="3">
      <w:start w:val="1"/>
      <w:numFmt w:val="bullet"/>
      <w:lvlText w:val="•"/>
      <w:lvlJc w:val="left"/>
      <w:pPr>
        <w:ind w:left="4511" w:hanging="360"/>
      </w:pPr>
    </w:lvl>
    <w:lvl w:ilvl="4">
      <w:start w:val="1"/>
      <w:numFmt w:val="bullet"/>
      <w:lvlText w:val="•"/>
      <w:lvlJc w:val="left"/>
      <w:pPr>
        <w:ind w:left="5462" w:hanging="360"/>
      </w:pPr>
    </w:lvl>
    <w:lvl w:ilvl="5">
      <w:start w:val="1"/>
      <w:numFmt w:val="bullet"/>
      <w:lvlText w:val="•"/>
      <w:lvlJc w:val="left"/>
      <w:pPr>
        <w:ind w:left="6413" w:hanging="360"/>
      </w:pPr>
    </w:lvl>
    <w:lvl w:ilvl="6">
      <w:start w:val="1"/>
      <w:numFmt w:val="bullet"/>
      <w:lvlText w:val="•"/>
      <w:lvlJc w:val="left"/>
      <w:pPr>
        <w:ind w:left="7363" w:hanging="360"/>
      </w:pPr>
    </w:lvl>
    <w:lvl w:ilvl="7">
      <w:start w:val="1"/>
      <w:numFmt w:val="bullet"/>
      <w:lvlText w:val="•"/>
      <w:lvlJc w:val="left"/>
      <w:pPr>
        <w:ind w:left="8314" w:hanging="360"/>
      </w:pPr>
    </w:lvl>
    <w:lvl w:ilvl="8">
      <w:start w:val="1"/>
      <w:numFmt w:val="bullet"/>
      <w:lvlText w:val="•"/>
      <w:lvlJc w:val="left"/>
      <w:pPr>
        <w:ind w:left="9265" w:hanging="360"/>
      </w:pPr>
    </w:lvl>
  </w:abstractNum>
  <w:abstractNum w:abstractNumId="3" w15:restartNumberingAfterBreak="0">
    <w:nsid w:val="0CFE0C8A"/>
    <w:multiLevelType w:val="multilevel"/>
    <w:tmpl w:val="FFFFFFFF"/>
    <w:lvl w:ilvl="0">
      <w:start w:val="7"/>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4" w15:restartNumberingAfterBreak="0">
    <w:nsid w:val="0E8E0A3B"/>
    <w:multiLevelType w:val="multilevel"/>
    <w:tmpl w:val="FFFFFFFF"/>
    <w:lvl w:ilvl="0">
      <w:start w:val="2"/>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5" w15:restartNumberingAfterBreak="0">
    <w:nsid w:val="10F12A66"/>
    <w:multiLevelType w:val="multilevel"/>
    <w:tmpl w:val="FFFFFFFF"/>
    <w:lvl w:ilvl="0">
      <w:start w:val="1"/>
      <w:numFmt w:val="upperLetter"/>
      <w:lvlText w:val="%1."/>
      <w:lvlJc w:val="left"/>
      <w:pPr>
        <w:ind w:left="835" w:hanging="269"/>
      </w:pPr>
      <w:rPr>
        <w:rFonts w:ascii="Times New Roman" w:hAnsi="Times New Roman" w:hint="default"/>
        <w:color w:val="000000"/>
        <w:sz w:val="22"/>
        <w:szCs w:val="22"/>
      </w:rPr>
    </w:lvl>
    <w:lvl w:ilvl="1">
      <w:start w:val="1"/>
      <w:numFmt w:val="bullet"/>
      <w:lvlText w:val="•"/>
      <w:lvlJc w:val="left"/>
      <w:pPr>
        <w:ind w:left="1859" w:hanging="269"/>
      </w:pPr>
    </w:lvl>
    <w:lvl w:ilvl="2">
      <w:start w:val="1"/>
      <w:numFmt w:val="bullet"/>
      <w:lvlText w:val="•"/>
      <w:lvlJc w:val="left"/>
      <w:pPr>
        <w:ind w:left="2892" w:hanging="269"/>
      </w:pPr>
    </w:lvl>
    <w:lvl w:ilvl="3">
      <w:start w:val="1"/>
      <w:numFmt w:val="bullet"/>
      <w:lvlText w:val="•"/>
      <w:lvlJc w:val="left"/>
      <w:pPr>
        <w:ind w:left="3924" w:hanging="269"/>
      </w:pPr>
    </w:lvl>
    <w:lvl w:ilvl="4">
      <w:start w:val="1"/>
      <w:numFmt w:val="bullet"/>
      <w:lvlText w:val="•"/>
      <w:lvlJc w:val="left"/>
      <w:pPr>
        <w:ind w:left="4957" w:hanging="269"/>
      </w:pPr>
    </w:lvl>
    <w:lvl w:ilvl="5">
      <w:start w:val="1"/>
      <w:numFmt w:val="bullet"/>
      <w:lvlText w:val="•"/>
      <w:lvlJc w:val="left"/>
      <w:pPr>
        <w:ind w:left="5990" w:hanging="269"/>
      </w:pPr>
    </w:lvl>
    <w:lvl w:ilvl="6">
      <w:start w:val="1"/>
      <w:numFmt w:val="bullet"/>
      <w:lvlText w:val="•"/>
      <w:lvlJc w:val="left"/>
      <w:pPr>
        <w:ind w:left="7022" w:hanging="269"/>
      </w:pPr>
    </w:lvl>
    <w:lvl w:ilvl="7">
      <w:start w:val="1"/>
      <w:numFmt w:val="bullet"/>
      <w:lvlText w:val="•"/>
      <w:lvlJc w:val="left"/>
      <w:pPr>
        <w:ind w:left="8055" w:hanging="269"/>
      </w:pPr>
    </w:lvl>
    <w:lvl w:ilvl="8">
      <w:start w:val="1"/>
      <w:numFmt w:val="bullet"/>
      <w:lvlText w:val="•"/>
      <w:lvlJc w:val="left"/>
      <w:pPr>
        <w:ind w:left="9088" w:hanging="269"/>
      </w:pPr>
    </w:lvl>
  </w:abstractNum>
  <w:abstractNum w:abstractNumId="6" w15:restartNumberingAfterBreak="0">
    <w:nsid w:val="12685EEF"/>
    <w:multiLevelType w:val="multilevel"/>
    <w:tmpl w:val="FFFFFFFF"/>
    <w:lvl w:ilvl="0">
      <w:start w:val="1"/>
      <w:numFmt w:val="decimal"/>
      <w:lvlText w:val="%1"/>
      <w:lvlJc w:val="left"/>
      <w:pPr>
        <w:ind w:left="551" w:hanging="332"/>
      </w:pPr>
    </w:lvl>
    <w:lvl w:ilvl="1">
      <w:start w:val="1"/>
      <w:numFmt w:val="decimal"/>
      <w:lvlText w:val="%1.%2"/>
      <w:lvlJc w:val="left"/>
      <w:pPr>
        <w:ind w:left="1325" w:hanging="332"/>
      </w:pPr>
      <w:rPr>
        <w:rFonts w:ascii="Times New Roman" w:eastAsia="Times New Roman" w:hAnsi="Times New Roman" w:cs="Times New Roman"/>
        <w:b/>
        <w:sz w:val="22"/>
        <w:szCs w:val="22"/>
      </w:rPr>
    </w:lvl>
    <w:lvl w:ilvl="2">
      <w:start w:val="1"/>
      <w:numFmt w:val="bullet"/>
      <w:lvlText w:val="•"/>
      <w:lvlJc w:val="left"/>
      <w:pPr>
        <w:ind w:left="2609" w:hanging="332"/>
      </w:pPr>
    </w:lvl>
    <w:lvl w:ilvl="3">
      <w:start w:val="1"/>
      <w:numFmt w:val="bullet"/>
      <w:lvlText w:val="•"/>
      <w:lvlJc w:val="left"/>
      <w:pPr>
        <w:ind w:left="3633" w:hanging="332"/>
      </w:pPr>
    </w:lvl>
    <w:lvl w:ilvl="4">
      <w:start w:val="1"/>
      <w:numFmt w:val="bullet"/>
      <w:lvlText w:val="•"/>
      <w:lvlJc w:val="left"/>
      <w:pPr>
        <w:ind w:left="4658" w:hanging="332"/>
      </w:pPr>
    </w:lvl>
    <w:lvl w:ilvl="5">
      <w:start w:val="1"/>
      <w:numFmt w:val="bullet"/>
      <w:lvlText w:val="•"/>
      <w:lvlJc w:val="left"/>
      <w:pPr>
        <w:ind w:left="5683" w:hanging="332"/>
      </w:pPr>
    </w:lvl>
    <w:lvl w:ilvl="6">
      <w:start w:val="1"/>
      <w:numFmt w:val="bullet"/>
      <w:lvlText w:val="•"/>
      <w:lvlJc w:val="left"/>
      <w:pPr>
        <w:ind w:left="6707" w:hanging="332"/>
      </w:pPr>
    </w:lvl>
    <w:lvl w:ilvl="7">
      <w:start w:val="1"/>
      <w:numFmt w:val="bullet"/>
      <w:lvlText w:val="•"/>
      <w:lvlJc w:val="left"/>
      <w:pPr>
        <w:ind w:left="7732" w:hanging="332"/>
      </w:pPr>
    </w:lvl>
    <w:lvl w:ilvl="8">
      <w:start w:val="1"/>
      <w:numFmt w:val="bullet"/>
      <w:lvlText w:val="•"/>
      <w:lvlJc w:val="left"/>
      <w:pPr>
        <w:ind w:left="8757" w:hanging="332"/>
      </w:pPr>
    </w:lvl>
  </w:abstractNum>
  <w:abstractNum w:abstractNumId="7" w15:restartNumberingAfterBreak="0">
    <w:nsid w:val="12F47A63"/>
    <w:multiLevelType w:val="hybridMultilevel"/>
    <w:tmpl w:val="6EEE0F8C"/>
    <w:lvl w:ilvl="0" w:tplc="B83A0214">
      <w:start w:val="1"/>
      <w:numFmt w:val="bullet"/>
      <w:lvlText w:val=""/>
      <w:lvlJc w:val="left"/>
      <w:pPr>
        <w:ind w:left="1440" w:hanging="360"/>
      </w:pPr>
      <w:rPr>
        <w:rFonts w:ascii="Symbol" w:hAnsi="Symbol" w:hint="default"/>
      </w:rPr>
    </w:lvl>
    <w:lvl w:ilvl="1" w:tplc="F904D23C">
      <w:start w:val="1"/>
      <w:numFmt w:val="bullet"/>
      <w:lvlText w:val="o"/>
      <w:lvlJc w:val="left"/>
      <w:pPr>
        <w:ind w:left="2160" w:hanging="360"/>
      </w:pPr>
      <w:rPr>
        <w:rFonts w:ascii="Courier New" w:hAnsi="Courier New" w:hint="default"/>
      </w:rPr>
    </w:lvl>
    <w:lvl w:ilvl="2" w:tplc="BCEADB3C">
      <w:start w:val="1"/>
      <w:numFmt w:val="bullet"/>
      <w:lvlText w:val=""/>
      <w:lvlJc w:val="left"/>
      <w:pPr>
        <w:ind w:left="2880" w:hanging="360"/>
      </w:pPr>
      <w:rPr>
        <w:rFonts w:ascii="Wingdings" w:hAnsi="Wingdings" w:hint="default"/>
      </w:rPr>
    </w:lvl>
    <w:lvl w:ilvl="3" w:tplc="3E92C8A2">
      <w:start w:val="1"/>
      <w:numFmt w:val="bullet"/>
      <w:lvlText w:val=""/>
      <w:lvlJc w:val="left"/>
      <w:pPr>
        <w:ind w:left="3600" w:hanging="360"/>
      </w:pPr>
      <w:rPr>
        <w:rFonts w:ascii="Symbol" w:hAnsi="Symbol" w:hint="default"/>
      </w:rPr>
    </w:lvl>
    <w:lvl w:ilvl="4" w:tplc="8EBA1494">
      <w:start w:val="1"/>
      <w:numFmt w:val="bullet"/>
      <w:lvlText w:val="o"/>
      <w:lvlJc w:val="left"/>
      <w:pPr>
        <w:ind w:left="4320" w:hanging="360"/>
      </w:pPr>
      <w:rPr>
        <w:rFonts w:ascii="Courier New" w:hAnsi="Courier New" w:hint="default"/>
      </w:rPr>
    </w:lvl>
    <w:lvl w:ilvl="5" w:tplc="C4D0D2C4">
      <w:start w:val="1"/>
      <w:numFmt w:val="bullet"/>
      <w:lvlText w:val=""/>
      <w:lvlJc w:val="left"/>
      <w:pPr>
        <w:ind w:left="5040" w:hanging="360"/>
      </w:pPr>
      <w:rPr>
        <w:rFonts w:ascii="Wingdings" w:hAnsi="Wingdings" w:hint="default"/>
      </w:rPr>
    </w:lvl>
    <w:lvl w:ilvl="6" w:tplc="5642B268">
      <w:start w:val="1"/>
      <w:numFmt w:val="bullet"/>
      <w:lvlText w:val=""/>
      <w:lvlJc w:val="left"/>
      <w:pPr>
        <w:ind w:left="5760" w:hanging="360"/>
      </w:pPr>
      <w:rPr>
        <w:rFonts w:ascii="Symbol" w:hAnsi="Symbol" w:hint="default"/>
      </w:rPr>
    </w:lvl>
    <w:lvl w:ilvl="7" w:tplc="E5348A46">
      <w:start w:val="1"/>
      <w:numFmt w:val="bullet"/>
      <w:lvlText w:val="o"/>
      <w:lvlJc w:val="left"/>
      <w:pPr>
        <w:ind w:left="6480" w:hanging="360"/>
      </w:pPr>
      <w:rPr>
        <w:rFonts w:ascii="Courier New" w:hAnsi="Courier New" w:hint="default"/>
      </w:rPr>
    </w:lvl>
    <w:lvl w:ilvl="8" w:tplc="FF4E0A0A">
      <w:start w:val="1"/>
      <w:numFmt w:val="bullet"/>
      <w:lvlText w:val=""/>
      <w:lvlJc w:val="left"/>
      <w:pPr>
        <w:ind w:left="7200" w:hanging="360"/>
      </w:pPr>
      <w:rPr>
        <w:rFonts w:ascii="Wingdings" w:hAnsi="Wingdings" w:hint="default"/>
      </w:rPr>
    </w:lvl>
  </w:abstractNum>
  <w:abstractNum w:abstractNumId="8" w15:restartNumberingAfterBreak="0">
    <w:nsid w:val="156A3751"/>
    <w:multiLevelType w:val="multilevel"/>
    <w:tmpl w:val="FFFFFFFF"/>
    <w:lvl w:ilvl="0">
      <w:start w:val="3"/>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9" w15:restartNumberingAfterBreak="0">
    <w:nsid w:val="19963C18"/>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15:restartNumberingAfterBreak="0">
    <w:nsid w:val="19ABB742"/>
    <w:multiLevelType w:val="hybridMultilevel"/>
    <w:tmpl w:val="E59C3000"/>
    <w:lvl w:ilvl="0" w:tplc="D1AA2372">
      <w:start w:val="1"/>
      <w:numFmt w:val="bullet"/>
      <w:lvlText w:val=""/>
      <w:lvlJc w:val="left"/>
      <w:pPr>
        <w:ind w:left="720" w:hanging="360"/>
      </w:pPr>
      <w:rPr>
        <w:rFonts w:ascii="Symbol" w:hAnsi="Symbol" w:hint="default"/>
      </w:rPr>
    </w:lvl>
    <w:lvl w:ilvl="1" w:tplc="10BC7B04">
      <w:start w:val="1"/>
      <w:numFmt w:val="bullet"/>
      <w:lvlText w:val="o"/>
      <w:lvlJc w:val="left"/>
      <w:pPr>
        <w:ind w:left="1440" w:hanging="360"/>
      </w:pPr>
      <w:rPr>
        <w:rFonts w:ascii="Courier New" w:hAnsi="Courier New" w:hint="default"/>
      </w:rPr>
    </w:lvl>
    <w:lvl w:ilvl="2" w:tplc="D82240E8">
      <w:start w:val="1"/>
      <w:numFmt w:val="bullet"/>
      <w:lvlText w:val=""/>
      <w:lvlJc w:val="left"/>
      <w:pPr>
        <w:ind w:left="2160" w:hanging="360"/>
      </w:pPr>
      <w:rPr>
        <w:rFonts w:ascii="Wingdings" w:hAnsi="Wingdings" w:hint="default"/>
      </w:rPr>
    </w:lvl>
    <w:lvl w:ilvl="3" w:tplc="7B469E2C">
      <w:start w:val="1"/>
      <w:numFmt w:val="bullet"/>
      <w:lvlText w:val=""/>
      <w:lvlJc w:val="left"/>
      <w:pPr>
        <w:ind w:left="2880" w:hanging="360"/>
      </w:pPr>
      <w:rPr>
        <w:rFonts w:ascii="Symbol" w:hAnsi="Symbol" w:hint="default"/>
      </w:rPr>
    </w:lvl>
    <w:lvl w:ilvl="4" w:tplc="8C9E0C10">
      <w:start w:val="1"/>
      <w:numFmt w:val="bullet"/>
      <w:lvlText w:val="o"/>
      <w:lvlJc w:val="left"/>
      <w:pPr>
        <w:ind w:left="3600" w:hanging="360"/>
      </w:pPr>
      <w:rPr>
        <w:rFonts w:ascii="Courier New" w:hAnsi="Courier New" w:hint="default"/>
      </w:rPr>
    </w:lvl>
    <w:lvl w:ilvl="5" w:tplc="2AAA45A2">
      <w:start w:val="1"/>
      <w:numFmt w:val="bullet"/>
      <w:lvlText w:val=""/>
      <w:lvlJc w:val="left"/>
      <w:pPr>
        <w:ind w:left="4320" w:hanging="360"/>
      </w:pPr>
      <w:rPr>
        <w:rFonts w:ascii="Wingdings" w:hAnsi="Wingdings" w:hint="default"/>
      </w:rPr>
    </w:lvl>
    <w:lvl w:ilvl="6" w:tplc="E72416B0">
      <w:start w:val="1"/>
      <w:numFmt w:val="bullet"/>
      <w:lvlText w:val=""/>
      <w:lvlJc w:val="left"/>
      <w:pPr>
        <w:ind w:left="5040" w:hanging="360"/>
      </w:pPr>
      <w:rPr>
        <w:rFonts w:ascii="Symbol" w:hAnsi="Symbol" w:hint="default"/>
      </w:rPr>
    </w:lvl>
    <w:lvl w:ilvl="7" w:tplc="C5DC3C32">
      <w:start w:val="1"/>
      <w:numFmt w:val="bullet"/>
      <w:lvlText w:val="o"/>
      <w:lvlJc w:val="left"/>
      <w:pPr>
        <w:ind w:left="5760" w:hanging="360"/>
      </w:pPr>
      <w:rPr>
        <w:rFonts w:ascii="Courier New" w:hAnsi="Courier New" w:hint="default"/>
      </w:rPr>
    </w:lvl>
    <w:lvl w:ilvl="8" w:tplc="D68EA710">
      <w:start w:val="1"/>
      <w:numFmt w:val="bullet"/>
      <w:lvlText w:val=""/>
      <w:lvlJc w:val="left"/>
      <w:pPr>
        <w:ind w:left="6480" w:hanging="360"/>
      </w:pPr>
      <w:rPr>
        <w:rFonts w:ascii="Wingdings" w:hAnsi="Wingdings" w:hint="default"/>
      </w:rPr>
    </w:lvl>
  </w:abstractNum>
  <w:abstractNum w:abstractNumId="11" w15:restartNumberingAfterBreak="0">
    <w:nsid w:val="208556FA"/>
    <w:multiLevelType w:val="multilevel"/>
    <w:tmpl w:val="FFFFFFFF"/>
    <w:lvl w:ilvl="0">
      <w:start w:val="4"/>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940" w:hanging="360"/>
      </w:pPr>
      <w:rPr>
        <w:rFonts w:ascii="Times New Roman" w:eastAsia="Times New Roman" w:hAnsi="Times New Roman" w:cs="Times New Roman"/>
        <w:sz w:val="22"/>
        <w:szCs w:val="22"/>
      </w:rPr>
    </w:lvl>
    <w:lvl w:ilvl="3">
      <w:start w:val="1"/>
      <w:numFmt w:val="bullet"/>
      <w:lvlText w:val="o"/>
      <w:lvlJc w:val="left"/>
      <w:pPr>
        <w:ind w:left="1660" w:hanging="360"/>
      </w:pPr>
      <w:rPr>
        <w:rFonts w:ascii="Courier New" w:eastAsia="Courier New" w:hAnsi="Courier New" w:cs="Courier New"/>
        <w:sz w:val="22"/>
        <w:szCs w:val="22"/>
      </w:rPr>
    </w:lvl>
    <w:lvl w:ilvl="4">
      <w:start w:val="1"/>
      <w:numFmt w:val="bullet"/>
      <w:lvlText w:val="▪"/>
      <w:lvlJc w:val="left"/>
      <w:pPr>
        <w:ind w:left="2380" w:hanging="360"/>
      </w:pPr>
      <w:rPr>
        <w:rFonts w:ascii="Noto Sans Symbols" w:eastAsia="Noto Sans Symbols" w:hAnsi="Noto Sans Symbols" w:cs="Noto Sans Symbols"/>
        <w:sz w:val="22"/>
        <w:szCs w:val="22"/>
      </w:rPr>
    </w:lvl>
    <w:lvl w:ilvl="5">
      <w:start w:val="1"/>
      <w:numFmt w:val="bullet"/>
      <w:lvlText w:val="•"/>
      <w:lvlJc w:val="left"/>
      <w:pPr>
        <w:ind w:left="4787" w:hanging="360"/>
      </w:pPr>
    </w:lvl>
    <w:lvl w:ilvl="6">
      <w:start w:val="1"/>
      <w:numFmt w:val="bullet"/>
      <w:lvlText w:val="•"/>
      <w:lvlJc w:val="left"/>
      <w:pPr>
        <w:ind w:left="5991" w:hanging="360"/>
      </w:pPr>
    </w:lvl>
    <w:lvl w:ilvl="7">
      <w:start w:val="1"/>
      <w:numFmt w:val="bullet"/>
      <w:lvlText w:val="•"/>
      <w:lvlJc w:val="left"/>
      <w:pPr>
        <w:ind w:left="7195" w:hanging="360"/>
      </w:pPr>
    </w:lvl>
    <w:lvl w:ilvl="8">
      <w:start w:val="1"/>
      <w:numFmt w:val="bullet"/>
      <w:lvlText w:val="•"/>
      <w:lvlJc w:val="left"/>
      <w:pPr>
        <w:ind w:left="8398" w:hanging="360"/>
      </w:pPr>
    </w:lvl>
  </w:abstractNum>
  <w:abstractNum w:abstractNumId="12" w15:restartNumberingAfterBreak="0">
    <w:nsid w:val="2344327E"/>
    <w:multiLevelType w:val="multilevel"/>
    <w:tmpl w:val="FFFFFFFF"/>
    <w:lvl w:ilvl="0">
      <w:start w:val="7"/>
      <w:numFmt w:val="decimal"/>
      <w:lvlText w:val="%1"/>
      <w:lvlJc w:val="left"/>
      <w:pPr>
        <w:ind w:left="791" w:hanging="332"/>
      </w:pPr>
    </w:lvl>
    <w:lvl w:ilvl="1">
      <w:start w:val="3"/>
      <w:numFmt w:val="decimal"/>
      <w:lvlText w:val="%1.%2"/>
      <w:lvlJc w:val="left"/>
      <w:pPr>
        <w:ind w:left="791" w:hanging="332"/>
      </w:pPr>
      <w:rPr>
        <w:rFonts w:ascii="Times New Roman" w:eastAsia="Times New Roman" w:hAnsi="Times New Roman" w:cs="Times New Roman"/>
        <w:sz w:val="22"/>
        <w:szCs w:val="22"/>
      </w:rPr>
    </w:lvl>
    <w:lvl w:ilvl="2">
      <w:start w:val="1"/>
      <w:numFmt w:val="lowerLetter"/>
      <w:lvlText w:val="%3."/>
      <w:lvlJc w:val="left"/>
      <w:pPr>
        <w:ind w:left="940" w:hanging="360"/>
      </w:pPr>
      <w:rPr>
        <w:rFonts w:ascii="Times New Roman" w:eastAsia="Times New Roman" w:hAnsi="Times New Roman" w:cs="Times New Roman"/>
        <w:sz w:val="22"/>
        <w:szCs w:val="22"/>
      </w:rPr>
    </w:lvl>
    <w:lvl w:ilvl="3">
      <w:start w:val="1"/>
      <w:numFmt w:val="bullet"/>
      <w:lvlText w:val="•"/>
      <w:lvlJc w:val="left"/>
      <w:pPr>
        <w:ind w:left="3132" w:hanging="360"/>
      </w:pPr>
    </w:lvl>
    <w:lvl w:ilvl="4">
      <w:start w:val="1"/>
      <w:numFmt w:val="bullet"/>
      <w:lvlText w:val="•"/>
      <w:lvlJc w:val="left"/>
      <w:pPr>
        <w:ind w:left="4228" w:hanging="360"/>
      </w:pPr>
    </w:lvl>
    <w:lvl w:ilvl="5">
      <w:start w:val="1"/>
      <w:numFmt w:val="bullet"/>
      <w:lvlText w:val="•"/>
      <w:lvlJc w:val="left"/>
      <w:pPr>
        <w:ind w:left="5325" w:hanging="360"/>
      </w:pPr>
    </w:lvl>
    <w:lvl w:ilvl="6">
      <w:start w:val="1"/>
      <w:numFmt w:val="bullet"/>
      <w:lvlText w:val="•"/>
      <w:lvlJc w:val="left"/>
      <w:pPr>
        <w:ind w:left="6421" w:hanging="360"/>
      </w:pPr>
    </w:lvl>
    <w:lvl w:ilvl="7">
      <w:start w:val="1"/>
      <w:numFmt w:val="bullet"/>
      <w:lvlText w:val="•"/>
      <w:lvlJc w:val="left"/>
      <w:pPr>
        <w:ind w:left="7517" w:hanging="360"/>
      </w:pPr>
    </w:lvl>
    <w:lvl w:ilvl="8">
      <w:start w:val="1"/>
      <w:numFmt w:val="bullet"/>
      <w:lvlText w:val="•"/>
      <w:lvlJc w:val="left"/>
      <w:pPr>
        <w:ind w:left="8613" w:hanging="360"/>
      </w:pPr>
    </w:lvl>
  </w:abstractNum>
  <w:abstractNum w:abstractNumId="13" w15:restartNumberingAfterBreak="0">
    <w:nsid w:val="242066F5"/>
    <w:multiLevelType w:val="hybridMultilevel"/>
    <w:tmpl w:val="8BD4AB1C"/>
    <w:lvl w:ilvl="0" w:tplc="D3808300">
      <w:start w:val="1"/>
      <w:numFmt w:val="bullet"/>
      <w:lvlText w:val="o"/>
      <w:lvlJc w:val="left"/>
      <w:pPr>
        <w:ind w:left="990" w:hanging="360"/>
      </w:pPr>
      <w:rPr>
        <w:rFonts w:ascii="Courier New" w:hAnsi="Courier New" w:hint="default"/>
      </w:rPr>
    </w:lvl>
    <w:lvl w:ilvl="1" w:tplc="116CD0D0">
      <w:start w:val="1"/>
      <w:numFmt w:val="bullet"/>
      <w:lvlText w:val="o"/>
      <w:lvlJc w:val="left"/>
      <w:pPr>
        <w:ind w:left="1710" w:hanging="360"/>
      </w:pPr>
      <w:rPr>
        <w:rFonts w:ascii="Courier New" w:hAnsi="Courier New" w:hint="default"/>
      </w:rPr>
    </w:lvl>
    <w:lvl w:ilvl="2" w:tplc="6E949E64">
      <w:start w:val="1"/>
      <w:numFmt w:val="bullet"/>
      <w:lvlText w:val=""/>
      <w:lvlJc w:val="left"/>
      <w:pPr>
        <w:ind w:left="2430" w:hanging="360"/>
      </w:pPr>
      <w:rPr>
        <w:rFonts w:ascii="Wingdings" w:hAnsi="Wingdings" w:hint="default"/>
      </w:rPr>
    </w:lvl>
    <w:lvl w:ilvl="3" w:tplc="EF484C66">
      <w:start w:val="1"/>
      <w:numFmt w:val="bullet"/>
      <w:lvlText w:val=""/>
      <w:lvlJc w:val="left"/>
      <w:pPr>
        <w:ind w:left="3150" w:hanging="360"/>
      </w:pPr>
      <w:rPr>
        <w:rFonts w:ascii="Symbol" w:hAnsi="Symbol" w:hint="default"/>
      </w:rPr>
    </w:lvl>
    <w:lvl w:ilvl="4" w:tplc="5486EE88">
      <w:start w:val="1"/>
      <w:numFmt w:val="bullet"/>
      <w:lvlText w:val="o"/>
      <w:lvlJc w:val="left"/>
      <w:pPr>
        <w:ind w:left="3870" w:hanging="360"/>
      </w:pPr>
      <w:rPr>
        <w:rFonts w:ascii="Courier New" w:hAnsi="Courier New" w:hint="default"/>
      </w:rPr>
    </w:lvl>
    <w:lvl w:ilvl="5" w:tplc="7A0EE278">
      <w:start w:val="1"/>
      <w:numFmt w:val="bullet"/>
      <w:lvlText w:val=""/>
      <w:lvlJc w:val="left"/>
      <w:pPr>
        <w:ind w:left="4590" w:hanging="360"/>
      </w:pPr>
      <w:rPr>
        <w:rFonts w:ascii="Wingdings" w:hAnsi="Wingdings" w:hint="default"/>
      </w:rPr>
    </w:lvl>
    <w:lvl w:ilvl="6" w:tplc="B84A984A">
      <w:start w:val="1"/>
      <w:numFmt w:val="bullet"/>
      <w:lvlText w:val=""/>
      <w:lvlJc w:val="left"/>
      <w:pPr>
        <w:ind w:left="5310" w:hanging="360"/>
      </w:pPr>
      <w:rPr>
        <w:rFonts w:ascii="Symbol" w:hAnsi="Symbol" w:hint="default"/>
      </w:rPr>
    </w:lvl>
    <w:lvl w:ilvl="7" w:tplc="D63A0A76">
      <w:start w:val="1"/>
      <w:numFmt w:val="bullet"/>
      <w:lvlText w:val="o"/>
      <w:lvlJc w:val="left"/>
      <w:pPr>
        <w:ind w:left="6030" w:hanging="360"/>
      </w:pPr>
      <w:rPr>
        <w:rFonts w:ascii="Courier New" w:hAnsi="Courier New" w:hint="default"/>
      </w:rPr>
    </w:lvl>
    <w:lvl w:ilvl="8" w:tplc="C6F2ACA4">
      <w:start w:val="1"/>
      <w:numFmt w:val="bullet"/>
      <w:lvlText w:val=""/>
      <w:lvlJc w:val="left"/>
      <w:pPr>
        <w:ind w:left="6750" w:hanging="360"/>
      </w:pPr>
      <w:rPr>
        <w:rFonts w:ascii="Wingdings" w:hAnsi="Wingdings" w:hint="default"/>
      </w:rPr>
    </w:lvl>
  </w:abstractNum>
  <w:abstractNum w:abstractNumId="14" w15:restartNumberingAfterBreak="0">
    <w:nsid w:val="36AA5E49"/>
    <w:multiLevelType w:val="multilevel"/>
    <w:tmpl w:val="FFFFFFFF"/>
    <w:lvl w:ilvl="0">
      <w:start w:val="4"/>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940" w:hanging="360"/>
      </w:pPr>
      <w:rPr>
        <w:rFonts w:ascii="Noto Sans Symbols" w:eastAsia="Noto Sans Symbols" w:hAnsi="Noto Sans Symbols" w:cs="Noto Sans Symbols"/>
        <w:sz w:val="22"/>
        <w:szCs w:val="22"/>
      </w:rPr>
    </w:lvl>
    <w:lvl w:ilvl="3">
      <w:start w:val="1"/>
      <w:numFmt w:val="bullet"/>
      <w:lvlText w:val="•"/>
      <w:lvlJc w:val="left"/>
      <w:pPr>
        <w:ind w:left="3132" w:hanging="360"/>
      </w:pPr>
    </w:lvl>
    <w:lvl w:ilvl="4">
      <w:start w:val="1"/>
      <w:numFmt w:val="bullet"/>
      <w:lvlText w:val="•"/>
      <w:lvlJc w:val="left"/>
      <w:pPr>
        <w:ind w:left="4228" w:hanging="360"/>
      </w:pPr>
    </w:lvl>
    <w:lvl w:ilvl="5">
      <w:start w:val="1"/>
      <w:numFmt w:val="bullet"/>
      <w:lvlText w:val="•"/>
      <w:lvlJc w:val="left"/>
      <w:pPr>
        <w:ind w:left="5325" w:hanging="360"/>
      </w:pPr>
    </w:lvl>
    <w:lvl w:ilvl="6">
      <w:start w:val="1"/>
      <w:numFmt w:val="bullet"/>
      <w:lvlText w:val="•"/>
      <w:lvlJc w:val="left"/>
      <w:pPr>
        <w:ind w:left="6421" w:hanging="360"/>
      </w:pPr>
    </w:lvl>
    <w:lvl w:ilvl="7">
      <w:start w:val="1"/>
      <w:numFmt w:val="bullet"/>
      <w:lvlText w:val="•"/>
      <w:lvlJc w:val="left"/>
      <w:pPr>
        <w:ind w:left="7517" w:hanging="360"/>
      </w:pPr>
    </w:lvl>
    <w:lvl w:ilvl="8">
      <w:start w:val="1"/>
      <w:numFmt w:val="bullet"/>
      <w:lvlText w:val="•"/>
      <w:lvlJc w:val="left"/>
      <w:pPr>
        <w:ind w:left="8613" w:hanging="360"/>
      </w:pPr>
    </w:lvl>
  </w:abstractNum>
  <w:abstractNum w:abstractNumId="15" w15:restartNumberingAfterBreak="0">
    <w:nsid w:val="3EDE035D"/>
    <w:multiLevelType w:val="multilevel"/>
    <w:tmpl w:val="FFFFFFFF"/>
    <w:lvl w:ilvl="0">
      <w:start w:val="1"/>
      <w:numFmt w:val="decimal"/>
      <w:lvlText w:val="%1"/>
      <w:lvlJc w:val="left"/>
      <w:pPr>
        <w:ind w:left="791" w:hanging="332"/>
      </w:pPr>
    </w:lvl>
    <w:lvl w:ilvl="1">
      <w:start w:val="1"/>
      <w:numFmt w:val="decimal"/>
      <w:lvlText w:val="%1.%2"/>
      <w:lvlJc w:val="left"/>
      <w:pPr>
        <w:ind w:left="791" w:hanging="332"/>
      </w:pPr>
      <w:rPr>
        <w:rFonts w:ascii="Times New Roman" w:eastAsia="Times New Roman" w:hAnsi="Times New Roman" w:cs="Times New Roman"/>
        <w:sz w:val="22"/>
        <w:szCs w:val="22"/>
      </w:rPr>
    </w:lvl>
    <w:lvl w:ilvl="2">
      <w:start w:val="1"/>
      <w:numFmt w:val="bullet"/>
      <w:lvlText w:val="•"/>
      <w:lvlJc w:val="left"/>
      <w:pPr>
        <w:ind w:left="2801" w:hanging="331"/>
      </w:pPr>
    </w:lvl>
    <w:lvl w:ilvl="3">
      <w:start w:val="1"/>
      <w:numFmt w:val="bullet"/>
      <w:lvlText w:val="•"/>
      <w:lvlJc w:val="left"/>
      <w:pPr>
        <w:ind w:left="3801" w:hanging="331"/>
      </w:pPr>
    </w:lvl>
    <w:lvl w:ilvl="4">
      <w:start w:val="1"/>
      <w:numFmt w:val="bullet"/>
      <w:lvlText w:val="•"/>
      <w:lvlJc w:val="left"/>
      <w:pPr>
        <w:ind w:left="4802" w:hanging="332"/>
      </w:pPr>
    </w:lvl>
    <w:lvl w:ilvl="5">
      <w:start w:val="1"/>
      <w:numFmt w:val="bullet"/>
      <w:lvlText w:val="•"/>
      <w:lvlJc w:val="left"/>
      <w:pPr>
        <w:ind w:left="5803" w:hanging="332"/>
      </w:pPr>
    </w:lvl>
    <w:lvl w:ilvl="6">
      <w:start w:val="1"/>
      <w:numFmt w:val="bullet"/>
      <w:lvlText w:val="•"/>
      <w:lvlJc w:val="left"/>
      <w:pPr>
        <w:ind w:left="6803" w:hanging="332"/>
      </w:pPr>
    </w:lvl>
    <w:lvl w:ilvl="7">
      <w:start w:val="1"/>
      <w:numFmt w:val="bullet"/>
      <w:lvlText w:val="•"/>
      <w:lvlJc w:val="left"/>
      <w:pPr>
        <w:ind w:left="7804" w:hanging="332"/>
      </w:pPr>
    </w:lvl>
    <w:lvl w:ilvl="8">
      <w:start w:val="1"/>
      <w:numFmt w:val="bullet"/>
      <w:lvlText w:val="•"/>
      <w:lvlJc w:val="left"/>
      <w:pPr>
        <w:ind w:left="8805" w:hanging="332"/>
      </w:pPr>
    </w:lvl>
  </w:abstractNum>
  <w:abstractNum w:abstractNumId="16" w15:restartNumberingAfterBreak="0">
    <w:nsid w:val="51520D37"/>
    <w:multiLevelType w:val="multilevel"/>
    <w:tmpl w:val="FFFFFFFF"/>
    <w:lvl w:ilvl="0">
      <w:start w:val="1"/>
      <w:numFmt w:val="bullet"/>
      <w:lvlText w:val="●"/>
      <w:lvlJc w:val="left"/>
      <w:pPr>
        <w:ind w:left="1300" w:hanging="360"/>
      </w:pPr>
      <w:rPr>
        <w:rFonts w:ascii="Noto Sans Symbols" w:hAnsi="Noto Sans Symbols" w:hint="default"/>
        <w:sz w:val="22"/>
        <w:szCs w:val="22"/>
      </w:rPr>
    </w:lvl>
    <w:lvl w:ilvl="1">
      <w:start w:val="1"/>
      <w:numFmt w:val="bullet"/>
      <w:lvlText w:val="•"/>
      <w:lvlJc w:val="left"/>
      <w:pPr>
        <w:ind w:left="2286" w:hanging="360"/>
      </w:pPr>
    </w:lvl>
    <w:lvl w:ilvl="2">
      <w:start w:val="1"/>
      <w:numFmt w:val="bullet"/>
      <w:lvlText w:val="•"/>
      <w:lvlJc w:val="left"/>
      <w:pPr>
        <w:ind w:left="3273" w:hanging="360"/>
      </w:pPr>
    </w:lvl>
    <w:lvl w:ilvl="3">
      <w:start w:val="1"/>
      <w:numFmt w:val="bullet"/>
      <w:lvlText w:val="•"/>
      <w:lvlJc w:val="left"/>
      <w:pPr>
        <w:ind w:left="4259" w:hanging="360"/>
      </w:pPr>
    </w:lvl>
    <w:lvl w:ilvl="4">
      <w:start w:val="1"/>
      <w:numFmt w:val="bullet"/>
      <w:lvlText w:val="•"/>
      <w:lvlJc w:val="left"/>
      <w:pPr>
        <w:ind w:left="5246" w:hanging="360"/>
      </w:pPr>
    </w:lvl>
    <w:lvl w:ilvl="5">
      <w:start w:val="1"/>
      <w:numFmt w:val="bullet"/>
      <w:lvlText w:val="•"/>
      <w:lvlJc w:val="left"/>
      <w:pPr>
        <w:ind w:left="6233" w:hanging="360"/>
      </w:pPr>
    </w:lvl>
    <w:lvl w:ilvl="6">
      <w:start w:val="1"/>
      <w:numFmt w:val="bullet"/>
      <w:lvlText w:val="•"/>
      <w:lvlJc w:val="left"/>
      <w:pPr>
        <w:ind w:left="7219" w:hanging="360"/>
      </w:pPr>
    </w:lvl>
    <w:lvl w:ilvl="7">
      <w:start w:val="1"/>
      <w:numFmt w:val="bullet"/>
      <w:lvlText w:val="•"/>
      <w:lvlJc w:val="left"/>
      <w:pPr>
        <w:ind w:left="8206" w:hanging="360"/>
      </w:pPr>
    </w:lvl>
    <w:lvl w:ilvl="8">
      <w:start w:val="1"/>
      <w:numFmt w:val="bullet"/>
      <w:lvlText w:val="•"/>
      <w:lvlJc w:val="left"/>
      <w:pPr>
        <w:ind w:left="9193" w:hanging="360"/>
      </w:pPr>
    </w:lvl>
  </w:abstractNum>
  <w:abstractNum w:abstractNumId="17" w15:restartNumberingAfterBreak="0">
    <w:nsid w:val="538CF315"/>
    <w:multiLevelType w:val="hybridMultilevel"/>
    <w:tmpl w:val="B8EE3376"/>
    <w:lvl w:ilvl="0" w:tplc="AAD42BB2">
      <w:start w:val="1"/>
      <w:numFmt w:val="bullet"/>
      <w:lvlText w:val=""/>
      <w:lvlJc w:val="left"/>
      <w:pPr>
        <w:ind w:left="1080" w:hanging="360"/>
      </w:pPr>
      <w:rPr>
        <w:rFonts w:ascii="Symbol" w:hAnsi="Symbol" w:hint="default"/>
      </w:rPr>
    </w:lvl>
    <w:lvl w:ilvl="1" w:tplc="BC9AF04C">
      <w:start w:val="1"/>
      <w:numFmt w:val="bullet"/>
      <w:lvlText w:val="o"/>
      <w:lvlJc w:val="left"/>
      <w:pPr>
        <w:ind w:left="1800" w:hanging="360"/>
      </w:pPr>
      <w:rPr>
        <w:rFonts w:ascii="Courier New" w:hAnsi="Courier New" w:hint="default"/>
      </w:rPr>
    </w:lvl>
    <w:lvl w:ilvl="2" w:tplc="588A2EDA">
      <w:start w:val="1"/>
      <w:numFmt w:val="bullet"/>
      <w:lvlText w:val=""/>
      <w:lvlJc w:val="left"/>
      <w:pPr>
        <w:ind w:left="2520" w:hanging="360"/>
      </w:pPr>
      <w:rPr>
        <w:rFonts w:ascii="Wingdings" w:hAnsi="Wingdings" w:hint="default"/>
      </w:rPr>
    </w:lvl>
    <w:lvl w:ilvl="3" w:tplc="C5F4B0F0">
      <w:start w:val="1"/>
      <w:numFmt w:val="bullet"/>
      <w:lvlText w:val=""/>
      <w:lvlJc w:val="left"/>
      <w:pPr>
        <w:ind w:left="3240" w:hanging="360"/>
      </w:pPr>
      <w:rPr>
        <w:rFonts w:ascii="Symbol" w:hAnsi="Symbol" w:hint="default"/>
      </w:rPr>
    </w:lvl>
    <w:lvl w:ilvl="4" w:tplc="970E71EC">
      <w:start w:val="1"/>
      <w:numFmt w:val="bullet"/>
      <w:lvlText w:val="o"/>
      <w:lvlJc w:val="left"/>
      <w:pPr>
        <w:ind w:left="3960" w:hanging="360"/>
      </w:pPr>
      <w:rPr>
        <w:rFonts w:ascii="Courier New" w:hAnsi="Courier New" w:hint="default"/>
      </w:rPr>
    </w:lvl>
    <w:lvl w:ilvl="5" w:tplc="EE665746">
      <w:start w:val="1"/>
      <w:numFmt w:val="bullet"/>
      <w:lvlText w:val=""/>
      <w:lvlJc w:val="left"/>
      <w:pPr>
        <w:ind w:left="4680" w:hanging="360"/>
      </w:pPr>
      <w:rPr>
        <w:rFonts w:ascii="Wingdings" w:hAnsi="Wingdings" w:hint="default"/>
      </w:rPr>
    </w:lvl>
    <w:lvl w:ilvl="6" w:tplc="8FAC1F58">
      <w:start w:val="1"/>
      <w:numFmt w:val="bullet"/>
      <w:lvlText w:val=""/>
      <w:lvlJc w:val="left"/>
      <w:pPr>
        <w:ind w:left="5400" w:hanging="360"/>
      </w:pPr>
      <w:rPr>
        <w:rFonts w:ascii="Symbol" w:hAnsi="Symbol" w:hint="default"/>
      </w:rPr>
    </w:lvl>
    <w:lvl w:ilvl="7" w:tplc="F124904A">
      <w:start w:val="1"/>
      <w:numFmt w:val="bullet"/>
      <w:lvlText w:val="o"/>
      <w:lvlJc w:val="left"/>
      <w:pPr>
        <w:ind w:left="6120" w:hanging="360"/>
      </w:pPr>
      <w:rPr>
        <w:rFonts w:ascii="Courier New" w:hAnsi="Courier New" w:hint="default"/>
      </w:rPr>
    </w:lvl>
    <w:lvl w:ilvl="8" w:tplc="0D4C8090">
      <w:start w:val="1"/>
      <w:numFmt w:val="bullet"/>
      <w:lvlText w:val=""/>
      <w:lvlJc w:val="left"/>
      <w:pPr>
        <w:ind w:left="6840" w:hanging="360"/>
      </w:pPr>
      <w:rPr>
        <w:rFonts w:ascii="Wingdings" w:hAnsi="Wingdings" w:hint="default"/>
      </w:rPr>
    </w:lvl>
  </w:abstractNum>
  <w:abstractNum w:abstractNumId="18" w15:restartNumberingAfterBreak="0">
    <w:nsid w:val="56E0C089"/>
    <w:multiLevelType w:val="multilevel"/>
    <w:tmpl w:val="FFFFFFFF"/>
    <w:lvl w:ilvl="0">
      <w:numFmt w:val="none"/>
      <w:lvlText w:val=""/>
      <w:lvlJc w:val="left"/>
      <w:pPr>
        <w:tabs>
          <w:tab w:val="num" w:pos="360"/>
        </w:tabs>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9" w15:restartNumberingAfterBreak="0">
    <w:nsid w:val="76A86D15"/>
    <w:multiLevelType w:val="multilevel"/>
    <w:tmpl w:val="FFFFFFFF"/>
    <w:lvl w:ilvl="0">
      <w:start w:val="3"/>
      <w:numFmt w:val="decimal"/>
      <w:lvlText w:val="%1"/>
      <w:lvlJc w:val="left"/>
      <w:pPr>
        <w:ind w:left="551" w:hanging="332"/>
      </w:pPr>
    </w:lvl>
    <w:lvl w:ilvl="1">
      <w:start w:val="1"/>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2609" w:hanging="332"/>
      </w:pPr>
    </w:lvl>
    <w:lvl w:ilvl="3">
      <w:start w:val="1"/>
      <w:numFmt w:val="bullet"/>
      <w:lvlText w:val="•"/>
      <w:lvlJc w:val="left"/>
      <w:pPr>
        <w:ind w:left="3633" w:hanging="332"/>
      </w:pPr>
    </w:lvl>
    <w:lvl w:ilvl="4">
      <w:start w:val="1"/>
      <w:numFmt w:val="bullet"/>
      <w:lvlText w:val="•"/>
      <w:lvlJc w:val="left"/>
      <w:pPr>
        <w:ind w:left="4658" w:hanging="332"/>
      </w:pPr>
    </w:lvl>
    <w:lvl w:ilvl="5">
      <w:start w:val="1"/>
      <w:numFmt w:val="bullet"/>
      <w:lvlText w:val="•"/>
      <w:lvlJc w:val="left"/>
      <w:pPr>
        <w:ind w:left="5683" w:hanging="332"/>
      </w:pPr>
    </w:lvl>
    <w:lvl w:ilvl="6">
      <w:start w:val="1"/>
      <w:numFmt w:val="bullet"/>
      <w:lvlText w:val="•"/>
      <w:lvlJc w:val="left"/>
      <w:pPr>
        <w:ind w:left="6707" w:hanging="332"/>
      </w:pPr>
    </w:lvl>
    <w:lvl w:ilvl="7">
      <w:start w:val="1"/>
      <w:numFmt w:val="bullet"/>
      <w:lvlText w:val="•"/>
      <w:lvlJc w:val="left"/>
      <w:pPr>
        <w:ind w:left="7732" w:hanging="332"/>
      </w:pPr>
    </w:lvl>
    <w:lvl w:ilvl="8">
      <w:start w:val="1"/>
      <w:numFmt w:val="bullet"/>
      <w:lvlText w:val="•"/>
      <w:lvlJc w:val="left"/>
      <w:pPr>
        <w:ind w:left="8757" w:hanging="332"/>
      </w:pPr>
    </w:lvl>
  </w:abstractNum>
  <w:abstractNum w:abstractNumId="20" w15:restartNumberingAfterBreak="0">
    <w:nsid w:val="79712E95"/>
    <w:multiLevelType w:val="multilevel"/>
    <w:tmpl w:val="FFFFFFFF"/>
    <w:lvl w:ilvl="0">
      <w:start w:val="7"/>
      <w:numFmt w:val="decimal"/>
      <w:lvlText w:val="%1"/>
      <w:lvlJc w:val="left"/>
      <w:pPr>
        <w:ind w:left="551" w:hanging="332"/>
      </w:pPr>
    </w:lvl>
    <w:lvl w:ilvl="1">
      <w:start w:val="1"/>
      <w:numFmt w:val="decimal"/>
      <w:lvlText w:val="%1.%2"/>
      <w:lvlJc w:val="left"/>
      <w:pPr>
        <w:ind w:left="551" w:hanging="332"/>
      </w:pPr>
      <w:rPr>
        <w:rFonts w:ascii="Times New Roman" w:hAnsi="Times New Roman" w:hint="default"/>
        <w:b/>
        <w:sz w:val="22"/>
        <w:szCs w:val="22"/>
      </w:rPr>
    </w:lvl>
    <w:lvl w:ilvl="2">
      <w:start w:val="1"/>
      <w:numFmt w:val="bullet"/>
      <w:lvlText w:val="•"/>
      <w:lvlJc w:val="left"/>
      <w:pPr>
        <w:ind w:left="2609" w:hanging="332"/>
      </w:pPr>
    </w:lvl>
    <w:lvl w:ilvl="3">
      <w:start w:val="1"/>
      <w:numFmt w:val="bullet"/>
      <w:lvlText w:val="•"/>
      <w:lvlJc w:val="left"/>
      <w:pPr>
        <w:ind w:left="3633" w:hanging="332"/>
      </w:pPr>
    </w:lvl>
    <w:lvl w:ilvl="4">
      <w:start w:val="1"/>
      <w:numFmt w:val="bullet"/>
      <w:lvlText w:val="•"/>
      <w:lvlJc w:val="left"/>
      <w:pPr>
        <w:ind w:left="4658" w:hanging="332"/>
      </w:pPr>
    </w:lvl>
    <w:lvl w:ilvl="5">
      <w:start w:val="1"/>
      <w:numFmt w:val="bullet"/>
      <w:lvlText w:val="•"/>
      <w:lvlJc w:val="left"/>
      <w:pPr>
        <w:ind w:left="5683" w:hanging="332"/>
      </w:pPr>
    </w:lvl>
    <w:lvl w:ilvl="6">
      <w:start w:val="1"/>
      <w:numFmt w:val="bullet"/>
      <w:lvlText w:val="•"/>
      <w:lvlJc w:val="left"/>
      <w:pPr>
        <w:ind w:left="6707" w:hanging="332"/>
      </w:pPr>
    </w:lvl>
    <w:lvl w:ilvl="7">
      <w:start w:val="1"/>
      <w:numFmt w:val="bullet"/>
      <w:lvlText w:val="•"/>
      <w:lvlJc w:val="left"/>
      <w:pPr>
        <w:ind w:left="7732" w:hanging="332"/>
      </w:pPr>
    </w:lvl>
    <w:lvl w:ilvl="8">
      <w:start w:val="1"/>
      <w:numFmt w:val="bullet"/>
      <w:lvlText w:val="•"/>
      <w:lvlJc w:val="left"/>
      <w:pPr>
        <w:ind w:left="8757" w:hanging="332"/>
      </w:pPr>
    </w:lvl>
  </w:abstractNum>
  <w:abstractNum w:abstractNumId="21" w15:restartNumberingAfterBreak="0">
    <w:nsid w:val="7A68383B"/>
    <w:multiLevelType w:val="multilevel"/>
    <w:tmpl w:val="FFFFFFFF"/>
    <w:lvl w:ilvl="0">
      <w:start w:val="7"/>
      <w:numFmt w:val="decimal"/>
      <w:lvlText w:val="%1"/>
      <w:lvlJc w:val="left"/>
      <w:pPr>
        <w:ind w:left="551" w:hanging="332"/>
      </w:pPr>
    </w:lvl>
    <w:lvl w:ilvl="1">
      <w:start w:val="3"/>
      <w:numFmt w:val="decimal"/>
      <w:lvlText w:val="%1.%2"/>
      <w:lvlJc w:val="left"/>
      <w:pPr>
        <w:ind w:left="551" w:hanging="332"/>
      </w:pPr>
      <w:rPr>
        <w:rFonts w:ascii="Times New Roman" w:eastAsia="Times New Roman" w:hAnsi="Times New Roman" w:cs="Times New Roman"/>
        <w:b/>
        <w:sz w:val="22"/>
        <w:szCs w:val="22"/>
      </w:rPr>
    </w:lvl>
    <w:lvl w:ilvl="2">
      <w:start w:val="1"/>
      <w:numFmt w:val="bullet"/>
      <w:lvlText w:val="●"/>
      <w:lvlJc w:val="left"/>
      <w:pPr>
        <w:ind w:left="940" w:hanging="360"/>
      </w:pPr>
      <w:rPr>
        <w:rFonts w:ascii="Noto Sans Symbols" w:eastAsia="Noto Sans Symbols" w:hAnsi="Noto Sans Symbols" w:cs="Noto Sans Symbols"/>
        <w:sz w:val="22"/>
        <w:szCs w:val="22"/>
      </w:rPr>
    </w:lvl>
    <w:lvl w:ilvl="3">
      <w:start w:val="1"/>
      <w:numFmt w:val="bullet"/>
      <w:lvlText w:val="•"/>
      <w:lvlJc w:val="left"/>
      <w:pPr>
        <w:ind w:left="3132" w:hanging="360"/>
      </w:pPr>
    </w:lvl>
    <w:lvl w:ilvl="4">
      <w:start w:val="1"/>
      <w:numFmt w:val="bullet"/>
      <w:lvlText w:val="•"/>
      <w:lvlJc w:val="left"/>
      <w:pPr>
        <w:ind w:left="4228" w:hanging="360"/>
      </w:pPr>
    </w:lvl>
    <w:lvl w:ilvl="5">
      <w:start w:val="1"/>
      <w:numFmt w:val="bullet"/>
      <w:lvlText w:val="•"/>
      <w:lvlJc w:val="left"/>
      <w:pPr>
        <w:ind w:left="5325" w:hanging="360"/>
      </w:pPr>
    </w:lvl>
    <w:lvl w:ilvl="6">
      <w:start w:val="1"/>
      <w:numFmt w:val="bullet"/>
      <w:lvlText w:val="•"/>
      <w:lvlJc w:val="left"/>
      <w:pPr>
        <w:ind w:left="6421" w:hanging="360"/>
      </w:pPr>
    </w:lvl>
    <w:lvl w:ilvl="7">
      <w:start w:val="1"/>
      <w:numFmt w:val="bullet"/>
      <w:lvlText w:val="•"/>
      <w:lvlJc w:val="left"/>
      <w:pPr>
        <w:ind w:left="7517" w:hanging="360"/>
      </w:pPr>
    </w:lvl>
    <w:lvl w:ilvl="8">
      <w:start w:val="1"/>
      <w:numFmt w:val="bullet"/>
      <w:lvlText w:val="•"/>
      <w:lvlJc w:val="left"/>
      <w:pPr>
        <w:ind w:left="8613" w:hanging="360"/>
      </w:pPr>
    </w:lvl>
  </w:abstractNum>
  <w:num w:numId="1" w16cid:durableId="157431418">
    <w:abstractNumId w:val="7"/>
  </w:num>
  <w:num w:numId="2" w16cid:durableId="2130975435">
    <w:abstractNumId w:val="13"/>
  </w:num>
  <w:num w:numId="3" w16cid:durableId="1679843445">
    <w:abstractNumId w:val="17"/>
  </w:num>
  <w:num w:numId="4" w16cid:durableId="1661301050">
    <w:abstractNumId w:val="18"/>
  </w:num>
  <w:num w:numId="5" w16cid:durableId="619603862">
    <w:abstractNumId w:val="14"/>
  </w:num>
  <w:num w:numId="6" w16cid:durableId="1072238392">
    <w:abstractNumId w:val="1"/>
  </w:num>
  <w:num w:numId="7" w16cid:durableId="1700350820">
    <w:abstractNumId w:val="11"/>
  </w:num>
  <w:num w:numId="8" w16cid:durableId="1818499408">
    <w:abstractNumId w:val="6"/>
  </w:num>
  <w:num w:numId="9" w16cid:durableId="1032876867">
    <w:abstractNumId w:val="2"/>
  </w:num>
  <w:num w:numId="10" w16cid:durableId="225336964">
    <w:abstractNumId w:val="5"/>
  </w:num>
  <w:num w:numId="11" w16cid:durableId="536504518">
    <w:abstractNumId w:val="19"/>
  </w:num>
  <w:num w:numId="12" w16cid:durableId="1808815665">
    <w:abstractNumId w:val="16"/>
  </w:num>
  <w:num w:numId="13" w16cid:durableId="897207951">
    <w:abstractNumId w:val="12"/>
  </w:num>
  <w:num w:numId="14" w16cid:durableId="1462114398">
    <w:abstractNumId w:val="21"/>
  </w:num>
  <w:num w:numId="15" w16cid:durableId="549457213">
    <w:abstractNumId w:val="9"/>
  </w:num>
  <w:num w:numId="16" w16cid:durableId="433987270">
    <w:abstractNumId w:val="20"/>
  </w:num>
  <w:num w:numId="17" w16cid:durableId="1153912648">
    <w:abstractNumId w:val="3"/>
  </w:num>
  <w:num w:numId="18" w16cid:durableId="2099329479">
    <w:abstractNumId w:val="0"/>
  </w:num>
  <w:num w:numId="19" w16cid:durableId="1820877908">
    <w:abstractNumId w:val="8"/>
  </w:num>
  <w:num w:numId="20" w16cid:durableId="432894172">
    <w:abstractNumId w:val="4"/>
  </w:num>
  <w:num w:numId="21" w16cid:durableId="711883221">
    <w:abstractNumId w:val="15"/>
  </w:num>
  <w:num w:numId="22" w16cid:durableId="18584280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 Knutsson">
    <w15:presenceInfo w15:providerId="AD" w15:userId="S::kkntssn_kth.se#ext#@aaltofi.onmicrosoft.com::e0e04810-0fb5-4605-9af4-311ab731c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FE"/>
    <w:rsid w:val="00014220"/>
    <w:rsid w:val="00060453"/>
    <w:rsid w:val="0006548B"/>
    <w:rsid w:val="00085B31"/>
    <w:rsid w:val="000A0403"/>
    <w:rsid w:val="000A41CB"/>
    <w:rsid w:val="000B6C94"/>
    <w:rsid w:val="001036BE"/>
    <w:rsid w:val="001054D5"/>
    <w:rsid w:val="001067B6"/>
    <w:rsid w:val="0012552F"/>
    <w:rsid w:val="00140FE4"/>
    <w:rsid w:val="0016B912"/>
    <w:rsid w:val="00170F3A"/>
    <w:rsid w:val="0018119C"/>
    <w:rsid w:val="00183DAB"/>
    <w:rsid w:val="001A2CB9"/>
    <w:rsid w:val="001B367E"/>
    <w:rsid w:val="001C29BC"/>
    <w:rsid w:val="001D4BA1"/>
    <w:rsid w:val="001F15CB"/>
    <w:rsid w:val="002030F7"/>
    <w:rsid w:val="00210D74"/>
    <w:rsid w:val="00211BE6"/>
    <w:rsid w:val="002346B8"/>
    <w:rsid w:val="002437AA"/>
    <w:rsid w:val="002830D3"/>
    <w:rsid w:val="002940F5"/>
    <w:rsid w:val="002D2135"/>
    <w:rsid w:val="002D5A3D"/>
    <w:rsid w:val="002F1A8F"/>
    <w:rsid w:val="003043F1"/>
    <w:rsid w:val="00313822"/>
    <w:rsid w:val="0033559B"/>
    <w:rsid w:val="0036286A"/>
    <w:rsid w:val="003773B6"/>
    <w:rsid w:val="00396703"/>
    <w:rsid w:val="003A49DD"/>
    <w:rsid w:val="003A6CE9"/>
    <w:rsid w:val="004025BB"/>
    <w:rsid w:val="00423822"/>
    <w:rsid w:val="004B2569"/>
    <w:rsid w:val="004D60E2"/>
    <w:rsid w:val="004F1AF1"/>
    <w:rsid w:val="004F3587"/>
    <w:rsid w:val="0050490B"/>
    <w:rsid w:val="00507ED5"/>
    <w:rsid w:val="00517E95"/>
    <w:rsid w:val="00540EEA"/>
    <w:rsid w:val="0056421C"/>
    <w:rsid w:val="00564806"/>
    <w:rsid w:val="0056EE71"/>
    <w:rsid w:val="00584054"/>
    <w:rsid w:val="00586037"/>
    <w:rsid w:val="005B2F87"/>
    <w:rsid w:val="005D2010"/>
    <w:rsid w:val="005D45E4"/>
    <w:rsid w:val="005D51C8"/>
    <w:rsid w:val="0061FBF3"/>
    <w:rsid w:val="0066297A"/>
    <w:rsid w:val="00687A04"/>
    <w:rsid w:val="0069142A"/>
    <w:rsid w:val="0069283C"/>
    <w:rsid w:val="006E7032"/>
    <w:rsid w:val="006F3D32"/>
    <w:rsid w:val="007068D9"/>
    <w:rsid w:val="00730210"/>
    <w:rsid w:val="00767043"/>
    <w:rsid w:val="007921DD"/>
    <w:rsid w:val="007B7231"/>
    <w:rsid w:val="007C2538"/>
    <w:rsid w:val="0080638B"/>
    <w:rsid w:val="00835922"/>
    <w:rsid w:val="00848518"/>
    <w:rsid w:val="0085179B"/>
    <w:rsid w:val="00876D70"/>
    <w:rsid w:val="00884304"/>
    <w:rsid w:val="008932BD"/>
    <w:rsid w:val="008B1E67"/>
    <w:rsid w:val="008C0BC9"/>
    <w:rsid w:val="00947D6F"/>
    <w:rsid w:val="00953329"/>
    <w:rsid w:val="00953990"/>
    <w:rsid w:val="00956B76"/>
    <w:rsid w:val="009E1540"/>
    <w:rsid w:val="00A641F9"/>
    <w:rsid w:val="00A94251"/>
    <w:rsid w:val="00A955FA"/>
    <w:rsid w:val="00B05685"/>
    <w:rsid w:val="00B20FA5"/>
    <w:rsid w:val="00BA1AFE"/>
    <w:rsid w:val="00BC38CC"/>
    <w:rsid w:val="00BF7146"/>
    <w:rsid w:val="00C1511E"/>
    <w:rsid w:val="00C21B91"/>
    <w:rsid w:val="00C62051"/>
    <w:rsid w:val="00C66D08"/>
    <w:rsid w:val="00C875FB"/>
    <w:rsid w:val="00C9016C"/>
    <w:rsid w:val="00CA5AB8"/>
    <w:rsid w:val="00CF58D9"/>
    <w:rsid w:val="00CF634C"/>
    <w:rsid w:val="00D038D2"/>
    <w:rsid w:val="00D30596"/>
    <w:rsid w:val="00D35110"/>
    <w:rsid w:val="00D65F31"/>
    <w:rsid w:val="00DA4FBC"/>
    <w:rsid w:val="00E10FCC"/>
    <w:rsid w:val="00E32110"/>
    <w:rsid w:val="00EA1261"/>
    <w:rsid w:val="00ED2870"/>
    <w:rsid w:val="00ED7991"/>
    <w:rsid w:val="00EE51E4"/>
    <w:rsid w:val="00F0B034"/>
    <w:rsid w:val="00F102F5"/>
    <w:rsid w:val="00F4CC8A"/>
    <w:rsid w:val="00F522D6"/>
    <w:rsid w:val="00F62077"/>
    <w:rsid w:val="00F72FCE"/>
    <w:rsid w:val="00FA22EA"/>
    <w:rsid w:val="00FE2AF7"/>
    <w:rsid w:val="00FE5C86"/>
    <w:rsid w:val="011888D8"/>
    <w:rsid w:val="0164A178"/>
    <w:rsid w:val="018264FD"/>
    <w:rsid w:val="018BAACE"/>
    <w:rsid w:val="01C9FE94"/>
    <w:rsid w:val="01FF2AE3"/>
    <w:rsid w:val="01FFFAFF"/>
    <w:rsid w:val="0201D4AB"/>
    <w:rsid w:val="02205579"/>
    <w:rsid w:val="022F8BC5"/>
    <w:rsid w:val="02425ED7"/>
    <w:rsid w:val="0257BC05"/>
    <w:rsid w:val="02C12244"/>
    <w:rsid w:val="02CA2AE3"/>
    <w:rsid w:val="02DD90F3"/>
    <w:rsid w:val="031C97FA"/>
    <w:rsid w:val="03537689"/>
    <w:rsid w:val="03C72F61"/>
    <w:rsid w:val="0408A64F"/>
    <w:rsid w:val="0410A5CB"/>
    <w:rsid w:val="041B2C38"/>
    <w:rsid w:val="041D0037"/>
    <w:rsid w:val="044A1E46"/>
    <w:rsid w:val="044FCC54"/>
    <w:rsid w:val="04685793"/>
    <w:rsid w:val="0478B131"/>
    <w:rsid w:val="0488CCC0"/>
    <w:rsid w:val="048F104F"/>
    <w:rsid w:val="049EF6F0"/>
    <w:rsid w:val="04A86F6C"/>
    <w:rsid w:val="04D51604"/>
    <w:rsid w:val="04E75C15"/>
    <w:rsid w:val="04EE3807"/>
    <w:rsid w:val="05555F51"/>
    <w:rsid w:val="055A9C37"/>
    <w:rsid w:val="055B1D9E"/>
    <w:rsid w:val="056CB540"/>
    <w:rsid w:val="05896D7A"/>
    <w:rsid w:val="058A867C"/>
    <w:rsid w:val="05A0EF79"/>
    <w:rsid w:val="05AA72C1"/>
    <w:rsid w:val="05F386D9"/>
    <w:rsid w:val="05FF2B58"/>
    <w:rsid w:val="0614C197"/>
    <w:rsid w:val="06266B0A"/>
    <w:rsid w:val="0631C783"/>
    <w:rsid w:val="06558857"/>
    <w:rsid w:val="065F81E5"/>
    <w:rsid w:val="06715A9C"/>
    <w:rsid w:val="06E0175C"/>
    <w:rsid w:val="06E30C4C"/>
    <w:rsid w:val="0714EF7C"/>
    <w:rsid w:val="073A54D5"/>
    <w:rsid w:val="073E8CDE"/>
    <w:rsid w:val="0746D84E"/>
    <w:rsid w:val="0773B58A"/>
    <w:rsid w:val="078E923B"/>
    <w:rsid w:val="07933CE3"/>
    <w:rsid w:val="07A99C91"/>
    <w:rsid w:val="07CB27D3"/>
    <w:rsid w:val="07E98AEF"/>
    <w:rsid w:val="07ECD6F9"/>
    <w:rsid w:val="0819D025"/>
    <w:rsid w:val="083BF3A5"/>
    <w:rsid w:val="0843DC92"/>
    <w:rsid w:val="0844F705"/>
    <w:rsid w:val="085E4CEA"/>
    <w:rsid w:val="087795D0"/>
    <w:rsid w:val="0888C2AD"/>
    <w:rsid w:val="088F695B"/>
    <w:rsid w:val="089C5473"/>
    <w:rsid w:val="08D49609"/>
    <w:rsid w:val="08DF8C51"/>
    <w:rsid w:val="08E03C5C"/>
    <w:rsid w:val="08E09D38"/>
    <w:rsid w:val="0909E0C8"/>
    <w:rsid w:val="090C5994"/>
    <w:rsid w:val="0911221B"/>
    <w:rsid w:val="09418DB1"/>
    <w:rsid w:val="094F295B"/>
    <w:rsid w:val="097B0E80"/>
    <w:rsid w:val="097CB28D"/>
    <w:rsid w:val="09E26ED7"/>
    <w:rsid w:val="0A505314"/>
    <w:rsid w:val="0AB5393D"/>
    <w:rsid w:val="0ABD5F35"/>
    <w:rsid w:val="0AD69989"/>
    <w:rsid w:val="0B37C0D2"/>
    <w:rsid w:val="0B421A08"/>
    <w:rsid w:val="0B51BA65"/>
    <w:rsid w:val="0B828184"/>
    <w:rsid w:val="0B937E31"/>
    <w:rsid w:val="0BB9CB13"/>
    <w:rsid w:val="0BD006B9"/>
    <w:rsid w:val="0BE7DE14"/>
    <w:rsid w:val="0BEF29CE"/>
    <w:rsid w:val="0C0C2488"/>
    <w:rsid w:val="0C5C9B75"/>
    <w:rsid w:val="0C6F5555"/>
    <w:rsid w:val="0C7D2BEB"/>
    <w:rsid w:val="0C8A7A8D"/>
    <w:rsid w:val="0CB6E13A"/>
    <w:rsid w:val="0D657849"/>
    <w:rsid w:val="0E7609DD"/>
    <w:rsid w:val="0E7CD039"/>
    <w:rsid w:val="0E962BE1"/>
    <w:rsid w:val="0EA39A87"/>
    <w:rsid w:val="0EC56988"/>
    <w:rsid w:val="0EE88583"/>
    <w:rsid w:val="0EE8FBB0"/>
    <w:rsid w:val="0F19D0FB"/>
    <w:rsid w:val="0F2D8314"/>
    <w:rsid w:val="0F595874"/>
    <w:rsid w:val="0F615CAD"/>
    <w:rsid w:val="0F814F2B"/>
    <w:rsid w:val="0FA0592B"/>
    <w:rsid w:val="0FF30440"/>
    <w:rsid w:val="1002D9EA"/>
    <w:rsid w:val="10291B4A"/>
    <w:rsid w:val="10321ACB"/>
    <w:rsid w:val="1075A69A"/>
    <w:rsid w:val="10A29668"/>
    <w:rsid w:val="10B40917"/>
    <w:rsid w:val="10B47F45"/>
    <w:rsid w:val="10B8DB37"/>
    <w:rsid w:val="10EBB105"/>
    <w:rsid w:val="112C45E2"/>
    <w:rsid w:val="1161343F"/>
    <w:rsid w:val="116BA280"/>
    <w:rsid w:val="117C89F7"/>
    <w:rsid w:val="1180ABC0"/>
    <w:rsid w:val="118256D6"/>
    <w:rsid w:val="120767C3"/>
    <w:rsid w:val="12153E3C"/>
    <w:rsid w:val="12563C6D"/>
    <w:rsid w:val="12613E72"/>
    <w:rsid w:val="12776584"/>
    <w:rsid w:val="1283FE93"/>
    <w:rsid w:val="128FBFA0"/>
    <w:rsid w:val="1294AE06"/>
    <w:rsid w:val="12D56F85"/>
    <w:rsid w:val="12FCC9EC"/>
    <w:rsid w:val="1351E166"/>
    <w:rsid w:val="135BE87D"/>
    <w:rsid w:val="1373E5BF"/>
    <w:rsid w:val="13B356D7"/>
    <w:rsid w:val="13C940F4"/>
    <w:rsid w:val="13D532F6"/>
    <w:rsid w:val="142AFB0A"/>
    <w:rsid w:val="145E8C74"/>
    <w:rsid w:val="14BA692D"/>
    <w:rsid w:val="14D5711B"/>
    <w:rsid w:val="14DF87A2"/>
    <w:rsid w:val="14EECAAE"/>
    <w:rsid w:val="15128A05"/>
    <w:rsid w:val="158508A6"/>
    <w:rsid w:val="15C118FC"/>
    <w:rsid w:val="15CBCE43"/>
    <w:rsid w:val="1648B49B"/>
    <w:rsid w:val="164FC830"/>
    <w:rsid w:val="165319A3"/>
    <w:rsid w:val="16624F67"/>
    <w:rsid w:val="168AF836"/>
    <w:rsid w:val="168B85DA"/>
    <w:rsid w:val="1692DE23"/>
    <w:rsid w:val="173BB036"/>
    <w:rsid w:val="17406E5A"/>
    <w:rsid w:val="17643B8F"/>
    <w:rsid w:val="17906166"/>
    <w:rsid w:val="17DFF2A6"/>
    <w:rsid w:val="17F98AA9"/>
    <w:rsid w:val="1800DDBD"/>
    <w:rsid w:val="180144B0"/>
    <w:rsid w:val="1808EF68"/>
    <w:rsid w:val="183BE80C"/>
    <w:rsid w:val="184B174A"/>
    <w:rsid w:val="184DD433"/>
    <w:rsid w:val="1855DD10"/>
    <w:rsid w:val="18750ADB"/>
    <w:rsid w:val="189A921F"/>
    <w:rsid w:val="18ADA84D"/>
    <w:rsid w:val="18BA30A1"/>
    <w:rsid w:val="18CAAA5A"/>
    <w:rsid w:val="18DD1161"/>
    <w:rsid w:val="18F879FE"/>
    <w:rsid w:val="1925E500"/>
    <w:rsid w:val="19556690"/>
    <w:rsid w:val="195BBA6A"/>
    <w:rsid w:val="19603192"/>
    <w:rsid w:val="1966FDE7"/>
    <w:rsid w:val="19807948"/>
    <w:rsid w:val="19A26604"/>
    <w:rsid w:val="19BABEA7"/>
    <w:rsid w:val="19BC7F56"/>
    <w:rsid w:val="19BF2D27"/>
    <w:rsid w:val="19D18E40"/>
    <w:rsid w:val="19F03C40"/>
    <w:rsid w:val="19FE5417"/>
    <w:rsid w:val="1A576AF1"/>
    <w:rsid w:val="1A5D864C"/>
    <w:rsid w:val="1A680FC4"/>
    <w:rsid w:val="1AA15D94"/>
    <w:rsid w:val="1ADEB68C"/>
    <w:rsid w:val="1AF9A22A"/>
    <w:rsid w:val="1B1F87A0"/>
    <w:rsid w:val="1B4DFFBD"/>
    <w:rsid w:val="1B616423"/>
    <w:rsid w:val="1B6AB91B"/>
    <w:rsid w:val="1B75D246"/>
    <w:rsid w:val="1BBBEC09"/>
    <w:rsid w:val="1BFCF90C"/>
    <w:rsid w:val="1C3A231B"/>
    <w:rsid w:val="1C3EC43D"/>
    <w:rsid w:val="1C887C1D"/>
    <w:rsid w:val="1CA3067F"/>
    <w:rsid w:val="1CA6DB8C"/>
    <w:rsid w:val="1CB2C3E7"/>
    <w:rsid w:val="1D014F35"/>
    <w:rsid w:val="1D259F6E"/>
    <w:rsid w:val="1D2A7C7E"/>
    <w:rsid w:val="1D2FE8D9"/>
    <w:rsid w:val="1D5A66B2"/>
    <w:rsid w:val="1D683EFE"/>
    <w:rsid w:val="1D804148"/>
    <w:rsid w:val="1DE75BFA"/>
    <w:rsid w:val="1DF70E12"/>
    <w:rsid w:val="1E541714"/>
    <w:rsid w:val="1E5C4D8E"/>
    <w:rsid w:val="1E9E6C38"/>
    <w:rsid w:val="1EB08A7C"/>
    <w:rsid w:val="1EBFD672"/>
    <w:rsid w:val="1ECA4C89"/>
    <w:rsid w:val="1EEA79BA"/>
    <w:rsid w:val="1F0B7FAC"/>
    <w:rsid w:val="1F3C6B99"/>
    <w:rsid w:val="1F97E144"/>
    <w:rsid w:val="1F9EF610"/>
    <w:rsid w:val="1FB39419"/>
    <w:rsid w:val="1FDB42D1"/>
    <w:rsid w:val="1FDF2B18"/>
    <w:rsid w:val="2009659C"/>
    <w:rsid w:val="20110584"/>
    <w:rsid w:val="2023ED9C"/>
    <w:rsid w:val="2034447C"/>
    <w:rsid w:val="20950E35"/>
    <w:rsid w:val="2095FB58"/>
    <w:rsid w:val="20A066A2"/>
    <w:rsid w:val="21048C3F"/>
    <w:rsid w:val="21190A93"/>
    <w:rsid w:val="21349678"/>
    <w:rsid w:val="213A10EA"/>
    <w:rsid w:val="213BE2FF"/>
    <w:rsid w:val="2162FC40"/>
    <w:rsid w:val="217735A7"/>
    <w:rsid w:val="21C5B847"/>
    <w:rsid w:val="21EBD889"/>
    <w:rsid w:val="220C564B"/>
    <w:rsid w:val="2219C01A"/>
    <w:rsid w:val="221D80B3"/>
    <w:rsid w:val="221E73E4"/>
    <w:rsid w:val="222FF710"/>
    <w:rsid w:val="227E6D6B"/>
    <w:rsid w:val="227F2F3B"/>
    <w:rsid w:val="229FF3ED"/>
    <w:rsid w:val="22C7D3AF"/>
    <w:rsid w:val="22E581F9"/>
    <w:rsid w:val="22E62793"/>
    <w:rsid w:val="22ECC588"/>
    <w:rsid w:val="22FBBE12"/>
    <w:rsid w:val="22FD4865"/>
    <w:rsid w:val="2358191E"/>
    <w:rsid w:val="237822B5"/>
    <w:rsid w:val="237A0BF6"/>
    <w:rsid w:val="23BBA063"/>
    <w:rsid w:val="24001E2D"/>
    <w:rsid w:val="24690F22"/>
    <w:rsid w:val="247736E1"/>
    <w:rsid w:val="2481ABA3"/>
    <w:rsid w:val="2481F7F4"/>
    <w:rsid w:val="24D86D77"/>
    <w:rsid w:val="250A5754"/>
    <w:rsid w:val="255D4756"/>
    <w:rsid w:val="257A59C9"/>
    <w:rsid w:val="2585145B"/>
    <w:rsid w:val="25861093"/>
    <w:rsid w:val="25B9905B"/>
    <w:rsid w:val="25C192A5"/>
    <w:rsid w:val="25C1BB5D"/>
    <w:rsid w:val="262E07C6"/>
    <w:rsid w:val="2654C6D0"/>
    <w:rsid w:val="2662656A"/>
    <w:rsid w:val="267393D9"/>
    <w:rsid w:val="26A55853"/>
    <w:rsid w:val="26B76424"/>
    <w:rsid w:val="2704099F"/>
    <w:rsid w:val="27127D7A"/>
    <w:rsid w:val="271A0B74"/>
    <w:rsid w:val="2729295D"/>
    <w:rsid w:val="272CA30C"/>
    <w:rsid w:val="272CBC73"/>
    <w:rsid w:val="27881811"/>
    <w:rsid w:val="2788B6C8"/>
    <w:rsid w:val="2806E9C2"/>
    <w:rsid w:val="280962C8"/>
    <w:rsid w:val="2809B3AF"/>
    <w:rsid w:val="28263525"/>
    <w:rsid w:val="28269A3E"/>
    <w:rsid w:val="282901B4"/>
    <w:rsid w:val="28493ECE"/>
    <w:rsid w:val="286574DC"/>
    <w:rsid w:val="28958434"/>
    <w:rsid w:val="28DAA911"/>
    <w:rsid w:val="28E70C2E"/>
    <w:rsid w:val="29128B42"/>
    <w:rsid w:val="291A0A4C"/>
    <w:rsid w:val="2961FC98"/>
    <w:rsid w:val="298B9C2C"/>
    <w:rsid w:val="29BE004D"/>
    <w:rsid w:val="29BEAF82"/>
    <w:rsid w:val="29CD7496"/>
    <w:rsid w:val="29CD9C4C"/>
    <w:rsid w:val="29DC4D3D"/>
    <w:rsid w:val="29EB2E5F"/>
    <w:rsid w:val="29F5EA9A"/>
    <w:rsid w:val="2A06473E"/>
    <w:rsid w:val="2A237950"/>
    <w:rsid w:val="2A2E2971"/>
    <w:rsid w:val="2A40A670"/>
    <w:rsid w:val="2A55A174"/>
    <w:rsid w:val="2AA800AC"/>
    <w:rsid w:val="2AC99CE8"/>
    <w:rsid w:val="2AFCF178"/>
    <w:rsid w:val="2B01FC52"/>
    <w:rsid w:val="2B24B693"/>
    <w:rsid w:val="2B3D2091"/>
    <w:rsid w:val="2B6BBA6E"/>
    <w:rsid w:val="2B7CA06D"/>
    <w:rsid w:val="2BA504CB"/>
    <w:rsid w:val="2BCBD40E"/>
    <w:rsid w:val="2BDE5EA4"/>
    <w:rsid w:val="2BFF002B"/>
    <w:rsid w:val="2C40E417"/>
    <w:rsid w:val="2C956EAB"/>
    <w:rsid w:val="2C97F52F"/>
    <w:rsid w:val="2CD6076F"/>
    <w:rsid w:val="2CE74E4C"/>
    <w:rsid w:val="2CE85D24"/>
    <w:rsid w:val="2D105748"/>
    <w:rsid w:val="2D116EED"/>
    <w:rsid w:val="2D1FB522"/>
    <w:rsid w:val="2D238DEE"/>
    <w:rsid w:val="2D36BD7F"/>
    <w:rsid w:val="2D4BCB05"/>
    <w:rsid w:val="2D5BA029"/>
    <w:rsid w:val="2D697D51"/>
    <w:rsid w:val="2D84EB32"/>
    <w:rsid w:val="2D9DBB04"/>
    <w:rsid w:val="2DA7D506"/>
    <w:rsid w:val="2DB0AF16"/>
    <w:rsid w:val="2DB9FE64"/>
    <w:rsid w:val="2DC7C375"/>
    <w:rsid w:val="2DE8EC39"/>
    <w:rsid w:val="2DEAC630"/>
    <w:rsid w:val="2E03A733"/>
    <w:rsid w:val="2E0C1CF4"/>
    <w:rsid w:val="2E429082"/>
    <w:rsid w:val="2E540D3C"/>
    <w:rsid w:val="2E788B51"/>
    <w:rsid w:val="2E8A384E"/>
    <w:rsid w:val="2E8AF8B7"/>
    <w:rsid w:val="2E8C9AAD"/>
    <w:rsid w:val="2E8EDD8A"/>
    <w:rsid w:val="2ED78812"/>
    <w:rsid w:val="2F31A08F"/>
    <w:rsid w:val="2F3C3C26"/>
    <w:rsid w:val="2FC39270"/>
    <w:rsid w:val="30529DC2"/>
    <w:rsid w:val="3067E215"/>
    <w:rsid w:val="309D82CC"/>
    <w:rsid w:val="30ADDE29"/>
    <w:rsid w:val="31168E95"/>
    <w:rsid w:val="31189FA2"/>
    <w:rsid w:val="313CCE0E"/>
    <w:rsid w:val="316DC974"/>
    <w:rsid w:val="3199AB88"/>
    <w:rsid w:val="31BCEB4E"/>
    <w:rsid w:val="323AB53D"/>
    <w:rsid w:val="323E4C67"/>
    <w:rsid w:val="329C3236"/>
    <w:rsid w:val="32ABA8BB"/>
    <w:rsid w:val="32E8DDEA"/>
    <w:rsid w:val="32FCE4E1"/>
    <w:rsid w:val="334CA531"/>
    <w:rsid w:val="33A2338E"/>
    <w:rsid w:val="33B668FA"/>
    <w:rsid w:val="33B688A1"/>
    <w:rsid w:val="33D6E5F3"/>
    <w:rsid w:val="34019641"/>
    <w:rsid w:val="340A35EE"/>
    <w:rsid w:val="340E64CE"/>
    <w:rsid w:val="3452428D"/>
    <w:rsid w:val="3481BA05"/>
    <w:rsid w:val="34B0BA5F"/>
    <w:rsid w:val="34E55D64"/>
    <w:rsid w:val="34EC4938"/>
    <w:rsid w:val="34FCA01E"/>
    <w:rsid w:val="350B109C"/>
    <w:rsid w:val="3547FEE5"/>
    <w:rsid w:val="3571CE29"/>
    <w:rsid w:val="3572B654"/>
    <w:rsid w:val="35C3766E"/>
    <w:rsid w:val="35D6FD8F"/>
    <w:rsid w:val="35DC39C0"/>
    <w:rsid w:val="35FAE186"/>
    <w:rsid w:val="361B3A53"/>
    <w:rsid w:val="36399935"/>
    <w:rsid w:val="3654B88D"/>
    <w:rsid w:val="36788C14"/>
    <w:rsid w:val="367D8F73"/>
    <w:rsid w:val="36943F72"/>
    <w:rsid w:val="36A3A434"/>
    <w:rsid w:val="370E86B5"/>
    <w:rsid w:val="372E284E"/>
    <w:rsid w:val="376BDBE5"/>
    <w:rsid w:val="3777137A"/>
    <w:rsid w:val="37863030"/>
    <w:rsid w:val="378B20A1"/>
    <w:rsid w:val="378EC5E8"/>
    <w:rsid w:val="37903BAE"/>
    <w:rsid w:val="3798873E"/>
    <w:rsid w:val="37A7A2CE"/>
    <w:rsid w:val="37AA9F89"/>
    <w:rsid w:val="37DFD41F"/>
    <w:rsid w:val="37FC0AB6"/>
    <w:rsid w:val="380E31F6"/>
    <w:rsid w:val="38593BAB"/>
    <w:rsid w:val="389ADDC1"/>
    <w:rsid w:val="389C4FBE"/>
    <w:rsid w:val="398ADF46"/>
    <w:rsid w:val="398C7378"/>
    <w:rsid w:val="398E9840"/>
    <w:rsid w:val="39D11EF4"/>
    <w:rsid w:val="39D94B9A"/>
    <w:rsid w:val="3A10D880"/>
    <w:rsid w:val="3A1A2659"/>
    <w:rsid w:val="3A45B6D4"/>
    <w:rsid w:val="3A4E9790"/>
    <w:rsid w:val="3A50DC12"/>
    <w:rsid w:val="3AAC4F3D"/>
    <w:rsid w:val="3AB7E8C3"/>
    <w:rsid w:val="3B53CEFF"/>
    <w:rsid w:val="3BB0A943"/>
    <w:rsid w:val="3C1DFB43"/>
    <w:rsid w:val="3C444797"/>
    <w:rsid w:val="3C82817F"/>
    <w:rsid w:val="3C8D628C"/>
    <w:rsid w:val="3C9FED63"/>
    <w:rsid w:val="3CA3706B"/>
    <w:rsid w:val="3CCD3C2F"/>
    <w:rsid w:val="3CD28947"/>
    <w:rsid w:val="3D2574B5"/>
    <w:rsid w:val="3D2EFFC1"/>
    <w:rsid w:val="3D7D8123"/>
    <w:rsid w:val="3D8D409C"/>
    <w:rsid w:val="3D9B8EB5"/>
    <w:rsid w:val="3DE65765"/>
    <w:rsid w:val="3DF52482"/>
    <w:rsid w:val="3E77BBBF"/>
    <w:rsid w:val="3E7DA08B"/>
    <w:rsid w:val="3EBF7FEC"/>
    <w:rsid w:val="3ECA2ABB"/>
    <w:rsid w:val="3F101239"/>
    <w:rsid w:val="3F8EDE78"/>
    <w:rsid w:val="3FAC9E76"/>
    <w:rsid w:val="401B7B8F"/>
    <w:rsid w:val="402262E2"/>
    <w:rsid w:val="4050A0A2"/>
    <w:rsid w:val="4092960C"/>
    <w:rsid w:val="40BFCC07"/>
    <w:rsid w:val="40CFC5E3"/>
    <w:rsid w:val="40E6ABAC"/>
    <w:rsid w:val="40ED8B02"/>
    <w:rsid w:val="411FDDA6"/>
    <w:rsid w:val="41350209"/>
    <w:rsid w:val="41694E14"/>
    <w:rsid w:val="418EBDCA"/>
    <w:rsid w:val="419C4222"/>
    <w:rsid w:val="419C7AB7"/>
    <w:rsid w:val="41C32015"/>
    <w:rsid w:val="41C60F6B"/>
    <w:rsid w:val="41CAB75C"/>
    <w:rsid w:val="41ECAE5C"/>
    <w:rsid w:val="41FEF797"/>
    <w:rsid w:val="41FFC8A5"/>
    <w:rsid w:val="4215050F"/>
    <w:rsid w:val="42A07ACC"/>
    <w:rsid w:val="42B93C60"/>
    <w:rsid w:val="42C5252A"/>
    <w:rsid w:val="42C8F791"/>
    <w:rsid w:val="42E76418"/>
    <w:rsid w:val="43048391"/>
    <w:rsid w:val="4326C01E"/>
    <w:rsid w:val="43329648"/>
    <w:rsid w:val="4358F7C6"/>
    <w:rsid w:val="4376AA53"/>
    <w:rsid w:val="438CB9E2"/>
    <w:rsid w:val="438D7CAE"/>
    <w:rsid w:val="438E9DE2"/>
    <w:rsid w:val="439F54BD"/>
    <w:rsid w:val="43B208EC"/>
    <w:rsid w:val="43BDE179"/>
    <w:rsid w:val="43CFF4B1"/>
    <w:rsid w:val="43E9D437"/>
    <w:rsid w:val="443527DA"/>
    <w:rsid w:val="445AFAEC"/>
    <w:rsid w:val="44CA1968"/>
    <w:rsid w:val="450E515A"/>
    <w:rsid w:val="451B51B0"/>
    <w:rsid w:val="4525A284"/>
    <w:rsid w:val="452834F7"/>
    <w:rsid w:val="45296DFE"/>
    <w:rsid w:val="45474EB1"/>
    <w:rsid w:val="45A05834"/>
    <w:rsid w:val="45BC842F"/>
    <w:rsid w:val="4628B821"/>
    <w:rsid w:val="462B648B"/>
    <w:rsid w:val="467C9D11"/>
    <w:rsid w:val="467F1D1F"/>
    <w:rsid w:val="46A9FE83"/>
    <w:rsid w:val="46DDA865"/>
    <w:rsid w:val="4706C802"/>
    <w:rsid w:val="47402D60"/>
    <w:rsid w:val="4774B07B"/>
    <w:rsid w:val="48338330"/>
    <w:rsid w:val="48876F1A"/>
    <w:rsid w:val="48944371"/>
    <w:rsid w:val="489B0132"/>
    <w:rsid w:val="48B72F07"/>
    <w:rsid w:val="48BAD399"/>
    <w:rsid w:val="48CA5106"/>
    <w:rsid w:val="48D7465E"/>
    <w:rsid w:val="490A29D4"/>
    <w:rsid w:val="491983CF"/>
    <w:rsid w:val="49309E4B"/>
    <w:rsid w:val="4932D815"/>
    <w:rsid w:val="4939A330"/>
    <w:rsid w:val="4990FF12"/>
    <w:rsid w:val="49C34F68"/>
    <w:rsid w:val="49DD36B4"/>
    <w:rsid w:val="49E3792B"/>
    <w:rsid w:val="4A26E77B"/>
    <w:rsid w:val="4A2B157C"/>
    <w:rsid w:val="4A33B140"/>
    <w:rsid w:val="4A37425E"/>
    <w:rsid w:val="4A45E988"/>
    <w:rsid w:val="4A5B3A66"/>
    <w:rsid w:val="4A6E6908"/>
    <w:rsid w:val="4A84C627"/>
    <w:rsid w:val="4A8EC834"/>
    <w:rsid w:val="4A94C139"/>
    <w:rsid w:val="4B030159"/>
    <w:rsid w:val="4B0B96BE"/>
    <w:rsid w:val="4B112A77"/>
    <w:rsid w:val="4B1DFFF7"/>
    <w:rsid w:val="4B2ADCDE"/>
    <w:rsid w:val="4B2D2BB5"/>
    <w:rsid w:val="4B6E64B2"/>
    <w:rsid w:val="4B8B7187"/>
    <w:rsid w:val="4B9D4BAE"/>
    <w:rsid w:val="4BC080F0"/>
    <w:rsid w:val="4C02A9EB"/>
    <w:rsid w:val="4C1D296A"/>
    <w:rsid w:val="4CA4F478"/>
    <w:rsid w:val="4CB40BD1"/>
    <w:rsid w:val="4CB4F01D"/>
    <w:rsid w:val="4CBF55E5"/>
    <w:rsid w:val="4CD6F096"/>
    <w:rsid w:val="4CEBD839"/>
    <w:rsid w:val="4D358E09"/>
    <w:rsid w:val="4D722F2E"/>
    <w:rsid w:val="4D743CF9"/>
    <w:rsid w:val="4D87AF4A"/>
    <w:rsid w:val="4DC3B119"/>
    <w:rsid w:val="4E0E3E51"/>
    <w:rsid w:val="4E0EB363"/>
    <w:rsid w:val="4E121AB8"/>
    <w:rsid w:val="4E1E5E8D"/>
    <w:rsid w:val="4E4C99CC"/>
    <w:rsid w:val="4E5A657A"/>
    <w:rsid w:val="4E61D81D"/>
    <w:rsid w:val="4E6F1CFA"/>
    <w:rsid w:val="4E78BB62"/>
    <w:rsid w:val="4EBC4CA5"/>
    <w:rsid w:val="4EC6A35F"/>
    <w:rsid w:val="4EDCDD27"/>
    <w:rsid w:val="4F4675AD"/>
    <w:rsid w:val="4F5CBE03"/>
    <w:rsid w:val="4F768449"/>
    <w:rsid w:val="4F7CFE0A"/>
    <w:rsid w:val="4F8DA623"/>
    <w:rsid w:val="4FA4A58B"/>
    <w:rsid w:val="4FA6FC55"/>
    <w:rsid w:val="4FB81AC8"/>
    <w:rsid w:val="4FBA1E6E"/>
    <w:rsid w:val="4FCD0683"/>
    <w:rsid w:val="4FF9DF70"/>
    <w:rsid w:val="5056E6D7"/>
    <w:rsid w:val="506B31CA"/>
    <w:rsid w:val="507ADDF5"/>
    <w:rsid w:val="50A4EF68"/>
    <w:rsid w:val="50E5B3D6"/>
    <w:rsid w:val="50F88E64"/>
    <w:rsid w:val="50FAC523"/>
    <w:rsid w:val="51293FEF"/>
    <w:rsid w:val="514F3D61"/>
    <w:rsid w:val="5151D6B2"/>
    <w:rsid w:val="51AF5303"/>
    <w:rsid w:val="51B4136D"/>
    <w:rsid w:val="51C02D36"/>
    <w:rsid w:val="51D245CF"/>
    <w:rsid w:val="51D83ECD"/>
    <w:rsid w:val="520A4241"/>
    <w:rsid w:val="520BC823"/>
    <w:rsid w:val="523A6B07"/>
    <w:rsid w:val="523F320C"/>
    <w:rsid w:val="52483BFA"/>
    <w:rsid w:val="52639F9F"/>
    <w:rsid w:val="529EFA71"/>
    <w:rsid w:val="52A11A40"/>
    <w:rsid w:val="52A21C8A"/>
    <w:rsid w:val="52A472C4"/>
    <w:rsid w:val="52AFC344"/>
    <w:rsid w:val="52B723F2"/>
    <w:rsid w:val="52C922AD"/>
    <w:rsid w:val="52E326FF"/>
    <w:rsid w:val="52EB00B5"/>
    <w:rsid w:val="531A54EE"/>
    <w:rsid w:val="53491350"/>
    <w:rsid w:val="534AFD35"/>
    <w:rsid w:val="534F97D9"/>
    <w:rsid w:val="536055B0"/>
    <w:rsid w:val="539C1032"/>
    <w:rsid w:val="53F753A2"/>
    <w:rsid w:val="54078584"/>
    <w:rsid w:val="540B0B82"/>
    <w:rsid w:val="54111B82"/>
    <w:rsid w:val="541E8339"/>
    <w:rsid w:val="542B05CA"/>
    <w:rsid w:val="54337B01"/>
    <w:rsid w:val="5439168E"/>
    <w:rsid w:val="543A3C28"/>
    <w:rsid w:val="5442599F"/>
    <w:rsid w:val="545AD07B"/>
    <w:rsid w:val="5482D256"/>
    <w:rsid w:val="54C101EE"/>
    <w:rsid w:val="55509E9E"/>
    <w:rsid w:val="55546B0B"/>
    <w:rsid w:val="5554DD48"/>
    <w:rsid w:val="555A73BA"/>
    <w:rsid w:val="55662681"/>
    <w:rsid w:val="55696525"/>
    <w:rsid w:val="556EA9EF"/>
    <w:rsid w:val="55B9A192"/>
    <w:rsid w:val="55D92B51"/>
    <w:rsid w:val="55F3B8ED"/>
    <w:rsid w:val="560B8BA6"/>
    <w:rsid w:val="56226FE0"/>
    <w:rsid w:val="562E649A"/>
    <w:rsid w:val="5701F6E2"/>
    <w:rsid w:val="57171FE9"/>
    <w:rsid w:val="57B66EF4"/>
    <w:rsid w:val="57CE009B"/>
    <w:rsid w:val="58130ECE"/>
    <w:rsid w:val="58194DBD"/>
    <w:rsid w:val="58536F65"/>
    <w:rsid w:val="586A3946"/>
    <w:rsid w:val="586CA74A"/>
    <w:rsid w:val="589C036F"/>
    <w:rsid w:val="58ADB0EE"/>
    <w:rsid w:val="58C18585"/>
    <w:rsid w:val="58C4EF5E"/>
    <w:rsid w:val="58C869AF"/>
    <w:rsid w:val="58D9AE3C"/>
    <w:rsid w:val="58DB2B75"/>
    <w:rsid w:val="590D3A7A"/>
    <w:rsid w:val="595F19E8"/>
    <w:rsid w:val="599610E3"/>
    <w:rsid w:val="59B2355D"/>
    <w:rsid w:val="5A07D78F"/>
    <w:rsid w:val="5A265888"/>
    <w:rsid w:val="5A266F88"/>
    <w:rsid w:val="5A2F5110"/>
    <w:rsid w:val="5A82C162"/>
    <w:rsid w:val="5AAC312D"/>
    <w:rsid w:val="5ABAD4BB"/>
    <w:rsid w:val="5B190344"/>
    <w:rsid w:val="5B2CC074"/>
    <w:rsid w:val="5B54F727"/>
    <w:rsid w:val="5B76D3CA"/>
    <w:rsid w:val="5B9880F3"/>
    <w:rsid w:val="5B9FC4FC"/>
    <w:rsid w:val="5BB8E697"/>
    <w:rsid w:val="5BD56805"/>
    <w:rsid w:val="5C204E65"/>
    <w:rsid w:val="5C39309B"/>
    <w:rsid w:val="5C8AACC3"/>
    <w:rsid w:val="5CA08A09"/>
    <w:rsid w:val="5CA1B30F"/>
    <w:rsid w:val="5CA5851C"/>
    <w:rsid w:val="5CA6E880"/>
    <w:rsid w:val="5CADFE0F"/>
    <w:rsid w:val="5CBC2C34"/>
    <w:rsid w:val="5CDC5EE2"/>
    <w:rsid w:val="5CFB2525"/>
    <w:rsid w:val="5D10C2AA"/>
    <w:rsid w:val="5D4EEAF8"/>
    <w:rsid w:val="5D5283B7"/>
    <w:rsid w:val="5D5AA796"/>
    <w:rsid w:val="5D5C8329"/>
    <w:rsid w:val="5D70FF28"/>
    <w:rsid w:val="5D721546"/>
    <w:rsid w:val="5DA5C8C6"/>
    <w:rsid w:val="5DAA9221"/>
    <w:rsid w:val="5DCD419F"/>
    <w:rsid w:val="5DCF662B"/>
    <w:rsid w:val="5E0F2706"/>
    <w:rsid w:val="5E30FDAC"/>
    <w:rsid w:val="5E39C6FD"/>
    <w:rsid w:val="5E55AE28"/>
    <w:rsid w:val="5E69F8E3"/>
    <w:rsid w:val="5E6AA17E"/>
    <w:rsid w:val="5E8C97E9"/>
    <w:rsid w:val="5EB17EC8"/>
    <w:rsid w:val="5ECF1DE1"/>
    <w:rsid w:val="5EE11FAD"/>
    <w:rsid w:val="5EE1D050"/>
    <w:rsid w:val="5F306FFB"/>
    <w:rsid w:val="5F5399F7"/>
    <w:rsid w:val="5F960E3C"/>
    <w:rsid w:val="5FC02AE9"/>
    <w:rsid w:val="5FCD4935"/>
    <w:rsid w:val="5FD9B204"/>
    <w:rsid w:val="5FF17E89"/>
    <w:rsid w:val="6016B9A8"/>
    <w:rsid w:val="60248D4B"/>
    <w:rsid w:val="60643902"/>
    <w:rsid w:val="607689B9"/>
    <w:rsid w:val="60783688"/>
    <w:rsid w:val="60A30471"/>
    <w:rsid w:val="60CC9A3C"/>
    <w:rsid w:val="60D3058A"/>
    <w:rsid w:val="60FDAFBA"/>
    <w:rsid w:val="617CEAD0"/>
    <w:rsid w:val="619A298C"/>
    <w:rsid w:val="61B54C05"/>
    <w:rsid w:val="61D624C8"/>
    <w:rsid w:val="6206D556"/>
    <w:rsid w:val="623765AA"/>
    <w:rsid w:val="626396F5"/>
    <w:rsid w:val="627A7A55"/>
    <w:rsid w:val="627ABE9B"/>
    <w:rsid w:val="628267F9"/>
    <w:rsid w:val="62926E8B"/>
    <w:rsid w:val="62B24CC7"/>
    <w:rsid w:val="62BEC58E"/>
    <w:rsid w:val="62C1025C"/>
    <w:rsid w:val="62F1A9D3"/>
    <w:rsid w:val="63DC67DF"/>
    <w:rsid w:val="63F134B8"/>
    <w:rsid w:val="640DF69B"/>
    <w:rsid w:val="64289175"/>
    <w:rsid w:val="6429DF72"/>
    <w:rsid w:val="643531C1"/>
    <w:rsid w:val="644B71F4"/>
    <w:rsid w:val="64EEE316"/>
    <w:rsid w:val="64F422A6"/>
    <w:rsid w:val="65316819"/>
    <w:rsid w:val="654A1F08"/>
    <w:rsid w:val="65501083"/>
    <w:rsid w:val="6559F7F0"/>
    <w:rsid w:val="657FE9A9"/>
    <w:rsid w:val="65EBB692"/>
    <w:rsid w:val="65F590B5"/>
    <w:rsid w:val="660C6E38"/>
    <w:rsid w:val="66164410"/>
    <w:rsid w:val="6670B72E"/>
    <w:rsid w:val="668F5A75"/>
    <w:rsid w:val="6691CD11"/>
    <w:rsid w:val="66AB8598"/>
    <w:rsid w:val="66ADF8FC"/>
    <w:rsid w:val="66CA4420"/>
    <w:rsid w:val="66F952F4"/>
    <w:rsid w:val="66FF90D4"/>
    <w:rsid w:val="67181AAC"/>
    <w:rsid w:val="6719F75D"/>
    <w:rsid w:val="671A5E80"/>
    <w:rsid w:val="67607FE2"/>
    <w:rsid w:val="677036EB"/>
    <w:rsid w:val="67862DD3"/>
    <w:rsid w:val="67A1837F"/>
    <w:rsid w:val="67AE2EA7"/>
    <w:rsid w:val="67CF8080"/>
    <w:rsid w:val="68337A2F"/>
    <w:rsid w:val="683ED769"/>
    <w:rsid w:val="68791CE7"/>
    <w:rsid w:val="68C85DDF"/>
    <w:rsid w:val="68F376D1"/>
    <w:rsid w:val="691CC5AC"/>
    <w:rsid w:val="691F5367"/>
    <w:rsid w:val="69529A61"/>
    <w:rsid w:val="69651FFD"/>
    <w:rsid w:val="697BDC84"/>
    <w:rsid w:val="69B36B6E"/>
    <w:rsid w:val="69EB0EE3"/>
    <w:rsid w:val="6A01E697"/>
    <w:rsid w:val="6A4F456D"/>
    <w:rsid w:val="6AC5A1B6"/>
    <w:rsid w:val="6AF293F7"/>
    <w:rsid w:val="6B34296B"/>
    <w:rsid w:val="6B4455B1"/>
    <w:rsid w:val="6B62AA1D"/>
    <w:rsid w:val="6B6BDD16"/>
    <w:rsid w:val="6B72641B"/>
    <w:rsid w:val="6B8BF09E"/>
    <w:rsid w:val="6BA7CBD1"/>
    <w:rsid w:val="6BA8EAD4"/>
    <w:rsid w:val="6BB8814C"/>
    <w:rsid w:val="6BC43200"/>
    <w:rsid w:val="6BE6BD9A"/>
    <w:rsid w:val="6C09BA41"/>
    <w:rsid w:val="6C173892"/>
    <w:rsid w:val="6C17DF86"/>
    <w:rsid w:val="6C2076D7"/>
    <w:rsid w:val="6C28C737"/>
    <w:rsid w:val="6C2E9E04"/>
    <w:rsid w:val="6C2FC7D0"/>
    <w:rsid w:val="6C34D74B"/>
    <w:rsid w:val="6C35ED90"/>
    <w:rsid w:val="6C4CAE8F"/>
    <w:rsid w:val="6C4EE4D0"/>
    <w:rsid w:val="6C544311"/>
    <w:rsid w:val="6C7F832A"/>
    <w:rsid w:val="6CBAD8A2"/>
    <w:rsid w:val="6CC3E6DD"/>
    <w:rsid w:val="6D1765B9"/>
    <w:rsid w:val="6D1A3838"/>
    <w:rsid w:val="6D1E4E57"/>
    <w:rsid w:val="6D511E21"/>
    <w:rsid w:val="6D649D52"/>
    <w:rsid w:val="6D8CE1B6"/>
    <w:rsid w:val="6DB1D74C"/>
    <w:rsid w:val="6DB3DAD3"/>
    <w:rsid w:val="6DE46666"/>
    <w:rsid w:val="6DF67F36"/>
    <w:rsid w:val="6E349C9A"/>
    <w:rsid w:val="6E3A08EA"/>
    <w:rsid w:val="6E3E6B43"/>
    <w:rsid w:val="6E55E253"/>
    <w:rsid w:val="6E745F15"/>
    <w:rsid w:val="6E860A6D"/>
    <w:rsid w:val="6EA58257"/>
    <w:rsid w:val="6EA8BE8D"/>
    <w:rsid w:val="6ED4163D"/>
    <w:rsid w:val="6EDADA20"/>
    <w:rsid w:val="6F2B1A17"/>
    <w:rsid w:val="6F91E2B4"/>
    <w:rsid w:val="6F9494EB"/>
    <w:rsid w:val="6FD49617"/>
    <w:rsid w:val="6FE83018"/>
    <w:rsid w:val="6FEC9294"/>
    <w:rsid w:val="6FEFC8AF"/>
    <w:rsid w:val="6FF8746A"/>
    <w:rsid w:val="70062140"/>
    <w:rsid w:val="700D3E4A"/>
    <w:rsid w:val="7016EF84"/>
    <w:rsid w:val="7018C3AC"/>
    <w:rsid w:val="7065903B"/>
    <w:rsid w:val="709299B7"/>
    <w:rsid w:val="70973426"/>
    <w:rsid w:val="70CAF566"/>
    <w:rsid w:val="70D96653"/>
    <w:rsid w:val="70E19859"/>
    <w:rsid w:val="714938CC"/>
    <w:rsid w:val="7162A41E"/>
    <w:rsid w:val="71A48489"/>
    <w:rsid w:val="71B7B2CA"/>
    <w:rsid w:val="71BE4DF3"/>
    <w:rsid w:val="71D70EE3"/>
    <w:rsid w:val="71E700F1"/>
    <w:rsid w:val="72271264"/>
    <w:rsid w:val="723CC7B8"/>
    <w:rsid w:val="7246BE5A"/>
    <w:rsid w:val="725F3A14"/>
    <w:rsid w:val="7261C48D"/>
    <w:rsid w:val="7277E777"/>
    <w:rsid w:val="728E3989"/>
    <w:rsid w:val="72A8AC35"/>
    <w:rsid w:val="72B593F8"/>
    <w:rsid w:val="72BB7BD3"/>
    <w:rsid w:val="72CECCD3"/>
    <w:rsid w:val="7301DB64"/>
    <w:rsid w:val="730B2EF1"/>
    <w:rsid w:val="73179796"/>
    <w:rsid w:val="739335C7"/>
    <w:rsid w:val="739FEA54"/>
    <w:rsid w:val="73A73D63"/>
    <w:rsid w:val="73B1A8AA"/>
    <w:rsid w:val="73FF9614"/>
    <w:rsid w:val="7403B868"/>
    <w:rsid w:val="74169726"/>
    <w:rsid w:val="74335649"/>
    <w:rsid w:val="7434A755"/>
    <w:rsid w:val="7452FBD1"/>
    <w:rsid w:val="74901CA6"/>
    <w:rsid w:val="74B81479"/>
    <w:rsid w:val="74C5330B"/>
    <w:rsid w:val="74E8B620"/>
    <w:rsid w:val="751C0287"/>
    <w:rsid w:val="75427C82"/>
    <w:rsid w:val="7558E386"/>
    <w:rsid w:val="756042C3"/>
    <w:rsid w:val="75921F46"/>
    <w:rsid w:val="75B85EBA"/>
    <w:rsid w:val="75EC97CD"/>
    <w:rsid w:val="75FF24F8"/>
    <w:rsid w:val="760F1ACD"/>
    <w:rsid w:val="761DBABE"/>
    <w:rsid w:val="762F68A6"/>
    <w:rsid w:val="7667E57B"/>
    <w:rsid w:val="766A21AB"/>
    <w:rsid w:val="766A50FD"/>
    <w:rsid w:val="766D08AB"/>
    <w:rsid w:val="76804DE8"/>
    <w:rsid w:val="768C0F4A"/>
    <w:rsid w:val="76C75812"/>
    <w:rsid w:val="77339923"/>
    <w:rsid w:val="77407980"/>
    <w:rsid w:val="77627A5F"/>
    <w:rsid w:val="7762C4F6"/>
    <w:rsid w:val="7798A953"/>
    <w:rsid w:val="77A1D364"/>
    <w:rsid w:val="77C75353"/>
    <w:rsid w:val="7808D90C"/>
    <w:rsid w:val="7819AE4E"/>
    <w:rsid w:val="782157AB"/>
    <w:rsid w:val="78546A4A"/>
    <w:rsid w:val="7861116F"/>
    <w:rsid w:val="7870505E"/>
    <w:rsid w:val="78854E8C"/>
    <w:rsid w:val="78B1323E"/>
    <w:rsid w:val="78C0BEE6"/>
    <w:rsid w:val="792216A0"/>
    <w:rsid w:val="79229787"/>
    <w:rsid w:val="7929B911"/>
    <w:rsid w:val="798615C4"/>
    <w:rsid w:val="798F2652"/>
    <w:rsid w:val="79DF1603"/>
    <w:rsid w:val="79F7B626"/>
    <w:rsid w:val="7A0A4E64"/>
    <w:rsid w:val="7A2FF3F4"/>
    <w:rsid w:val="7A36FBE8"/>
    <w:rsid w:val="7A4A00BC"/>
    <w:rsid w:val="7AB17DB7"/>
    <w:rsid w:val="7AB1C347"/>
    <w:rsid w:val="7ABFFBE3"/>
    <w:rsid w:val="7AC929F4"/>
    <w:rsid w:val="7AD30B4D"/>
    <w:rsid w:val="7B31C39F"/>
    <w:rsid w:val="7B553D5D"/>
    <w:rsid w:val="7B7D2990"/>
    <w:rsid w:val="7B8B21C7"/>
    <w:rsid w:val="7BE3AEED"/>
    <w:rsid w:val="7BF469E3"/>
    <w:rsid w:val="7BFBBE39"/>
    <w:rsid w:val="7C387C6F"/>
    <w:rsid w:val="7C491C5F"/>
    <w:rsid w:val="7C61A50D"/>
    <w:rsid w:val="7C65D992"/>
    <w:rsid w:val="7C665A66"/>
    <w:rsid w:val="7C9033B2"/>
    <w:rsid w:val="7C938715"/>
    <w:rsid w:val="7C93A837"/>
    <w:rsid w:val="7CB8C484"/>
    <w:rsid w:val="7D0B7B11"/>
    <w:rsid w:val="7E174785"/>
    <w:rsid w:val="7E6A6F60"/>
    <w:rsid w:val="7E799D43"/>
    <w:rsid w:val="7EA4BFC4"/>
    <w:rsid w:val="7EA84D3B"/>
    <w:rsid w:val="7EB479A4"/>
    <w:rsid w:val="7EBCADE5"/>
    <w:rsid w:val="7F01459B"/>
    <w:rsid w:val="7F245C75"/>
    <w:rsid w:val="7F413DE1"/>
    <w:rsid w:val="7F6186DD"/>
    <w:rsid w:val="7F76C022"/>
    <w:rsid w:val="7F8C2796"/>
    <w:rsid w:val="7FAA82A3"/>
    <w:rsid w:val="7FCAF266"/>
    <w:rsid w:val="7FCCDB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58BA40"/>
  <w15:docId w15:val="{D0556F61-5B9D-4EAA-B310-DC78ABF6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uiPriority w:val="9"/>
    <w:qFormat/>
    <w:pPr>
      <w:ind w:left="220"/>
      <w:outlineLvl w:val="0"/>
    </w:pPr>
    <w:rPr>
      <w:b/>
      <w:bCs/>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paragraph" w:styleId="Innehll1">
    <w:name w:val="toc 1"/>
    <w:basedOn w:val="Normal"/>
    <w:uiPriority w:val="39"/>
    <w:qFormat/>
    <w:pPr>
      <w:spacing w:line="252" w:lineRule="exact"/>
      <w:ind w:left="220"/>
    </w:pPr>
  </w:style>
  <w:style w:type="paragraph" w:styleId="Innehll2">
    <w:name w:val="toc 2"/>
    <w:basedOn w:val="Normal"/>
    <w:uiPriority w:val="1"/>
    <w:qFormat/>
    <w:pPr>
      <w:spacing w:line="252" w:lineRule="exact"/>
      <w:ind w:left="791" w:hanging="332"/>
    </w:pPr>
  </w:style>
  <w:style w:type="paragraph" w:styleId="Innehll3">
    <w:name w:val="toc 3"/>
    <w:basedOn w:val="Normal"/>
    <w:uiPriority w:val="39"/>
    <w:qFormat/>
    <w:pPr>
      <w:spacing w:before="1" w:line="253" w:lineRule="exact"/>
      <w:ind w:left="460"/>
    </w:pPr>
  </w:style>
  <w:style w:type="paragraph" w:styleId="Brdtext">
    <w:name w:val="Body Text"/>
    <w:basedOn w:val="Normal"/>
    <w:uiPriority w:val="1"/>
    <w:qFormat/>
  </w:style>
  <w:style w:type="paragraph" w:styleId="Liststycke">
    <w:name w:val="List Paragraph"/>
    <w:basedOn w:val="Normal"/>
    <w:uiPriority w:val="34"/>
    <w:qFormat/>
    <w:pPr>
      <w:ind w:left="940" w:hanging="332"/>
    </w:pPr>
  </w:style>
  <w:style w:type="paragraph" w:customStyle="1" w:styleId="TableParagraph">
    <w:name w:val="Table Paragraph"/>
    <w:basedOn w:val="Normal"/>
    <w:uiPriority w:val="1"/>
    <w:qFormat/>
    <w:pPr>
      <w:spacing w:before="80"/>
      <w:ind w:left="100"/>
    </w:pPr>
  </w:style>
  <w:style w:type="paragraph" w:styleId="Sidhuvud">
    <w:name w:val="header"/>
    <w:basedOn w:val="Normal"/>
    <w:link w:val="SidhuvudChar"/>
    <w:uiPriority w:val="99"/>
    <w:unhideWhenUsed/>
    <w:rsid w:val="007F3596"/>
    <w:pPr>
      <w:tabs>
        <w:tab w:val="center" w:pos="4680"/>
        <w:tab w:val="right" w:pos="9360"/>
      </w:tabs>
    </w:pPr>
  </w:style>
  <w:style w:type="character" w:customStyle="1" w:styleId="SidhuvudChar">
    <w:name w:val="Sidhuvud Char"/>
    <w:basedOn w:val="Standardstycketeckensnitt"/>
    <w:link w:val="Sidhuvud"/>
    <w:uiPriority w:val="99"/>
    <w:rsid w:val="007F3596"/>
    <w:rPr>
      <w:rFonts w:ascii="Times New Roman" w:eastAsia="Times New Roman" w:hAnsi="Times New Roman" w:cs="Times New Roman"/>
    </w:rPr>
  </w:style>
  <w:style w:type="paragraph" w:styleId="Sidfot">
    <w:name w:val="footer"/>
    <w:basedOn w:val="Normal"/>
    <w:link w:val="SidfotChar"/>
    <w:uiPriority w:val="99"/>
    <w:unhideWhenUsed/>
    <w:rsid w:val="007F3596"/>
    <w:pPr>
      <w:tabs>
        <w:tab w:val="center" w:pos="4680"/>
        <w:tab w:val="right" w:pos="9360"/>
      </w:tabs>
    </w:pPr>
  </w:style>
  <w:style w:type="character" w:customStyle="1" w:styleId="SidfotChar">
    <w:name w:val="Sidfot Char"/>
    <w:basedOn w:val="Standardstycketeckensnitt"/>
    <w:link w:val="Sidfot"/>
    <w:uiPriority w:val="99"/>
    <w:rsid w:val="007F3596"/>
    <w:rPr>
      <w:rFonts w:ascii="Times New Roman" w:eastAsia="Times New Roman" w:hAnsi="Times New Roman" w:cs="Times New Roman"/>
    </w:rPr>
  </w:style>
  <w:style w:type="character" w:styleId="Hyperlnk">
    <w:name w:val="Hyperlink"/>
    <w:basedOn w:val="Standardstycketeckensnitt"/>
    <w:uiPriority w:val="99"/>
    <w:unhideWhenUsed/>
    <w:rsid w:val="005E66BC"/>
    <w:rPr>
      <w:color w:val="0000FF" w:themeColor="hyperlink"/>
      <w:u w:val="single"/>
    </w:rPr>
  </w:style>
  <w:style w:type="character" w:styleId="Olstomnmnande">
    <w:name w:val="Unresolved Mention"/>
    <w:basedOn w:val="Standardstycketeckensnitt"/>
    <w:uiPriority w:val="99"/>
    <w:semiHidden/>
    <w:unhideWhenUsed/>
    <w:rsid w:val="005E66BC"/>
    <w:rPr>
      <w:color w:val="605E5C"/>
      <w:shd w:val="clear" w:color="auto" w:fill="E1DFDD"/>
    </w:rPr>
  </w:style>
  <w:style w:type="paragraph" w:styleId="HTML-frformaterad">
    <w:name w:val="HTML Preformatted"/>
    <w:basedOn w:val="Normal"/>
    <w:link w:val="HTML-frformateradChar"/>
    <w:uiPriority w:val="99"/>
    <w:semiHidden/>
    <w:unhideWhenUsed/>
    <w:rsid w:val="00B330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B33046"/>
    <w:rPr>
      <w:rFonts w:ascii="Courier New" w:eastAsia="Times New Roman" w:hAnsi="Courier New" w:cs="Courier New"/>
      <w:sz w:val="20"/>
      <w:szCs w:val="20"/>
    </w:rPr>
  </w:style>
  <w:style w:type="character" w:styleId="Stark">
    <w:name w:val="Strong"/>
    <w:basedOn w:val="Standardstycketeckensnitt"/>
    <w:uiPriority w:val="22"/>
    <w:qFormat/>
    <w:rsid w:val="00B33046"/>
    <w:rPr>
      <w:b/>
      <w:bCs/>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ell"/>
    <w:tblPr>
      <w:tblStyleRowBandSize w:val="1"/>
      <w:tblStyleColBandSize w:val="1"/>
      <w:tblCellMar>
        <w:top w:w="100" w:type="dxa"/>
        <w:left w:w="100" w:type="dxa"/>
        <w:bottom w:w="100" w:type="dxa"/>
        <w:right w:w="100" w:type="dxa"/>
      </w:tblCellMar>
    </w:tblPr>
  </w:style>
  <w:style w:type="table" w:customStyle="1" w:styleId="a0">
    <w:basedOn w:val="Normaltabell"/>
    <w:tblPr>
      <w:tblStyleRowBandSize w:val="1"/>
      <w:tblStyleColBandSize w:val="1"/>
      <w:tblCellMar>
        <w:left w:w="0" w:type="dxa"/>
        <w:right w:w="0" w:type="dxa"/>
      </w:tblCellMar>
    </w:tblPr>
  </w:style>
  <w:style w:type="table" w:styleId="Tabellrutnt">
    <w:name w:val="Table Grid"/>
    <w:basedOn w:val="Normaltabell"/>
    <w:uiPriority w:val="39"/>
    <w:rsid w:val="00243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4B2569"/>
    <w:rPr>
      <w:color w:val="800080" w:themeColor="followedHyperlink"/>
      <w:u w:val="single"/>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customStyle="1" w:styleId="CommentText1">
    <w:name w:val="Comment Text1"/>
    <w:basedOn w:val="Normal"/>
    <w:uiPriority w:val="99"/>
    <w:semiHidden/>
    <w:unhideWhenUsed/>
    <w:rsid w:val="001A2CB9"/>
    <w:rPr>
      <w:sz w:val="20"/>
      <w:szCs w:val="20"/>
    </w:rPr>
  </w:style>
  <w:style w:type="character" w:customStyle="1" w:styleId="CommentReference1">
    <w:name w:val="Comment Reference1"/>
    <w:basedOn w:val="Standardstycketeckensnitt"/>
    <w:uiPriority w:val="99"/>
    <w:semiHidden/>
    <w:unhideWhenUsed/>
    <w:rsid w:val="001A2C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int-edu-offerings.unite-university.eu/"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microsoft.com/office/2011/relationships/people" Target="people.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71E9069-8A43-45F9-9A26-DE6E367B1FC9}"/>
      </w:docPartPr>
      <w:docPartBody>
        <w:p w:rsidR="003946C5" w:rsidRDefault="00394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6C5"/>
    <w:rsid w:val="003946C5"/>
    <w:rsid w:val="00423822"/>
    <w:rsid w:val="007469CD"/>
    <w:rsid w:val="007844D0"/>
    <w:rsid w:val="00835922"/>
    <w:rsid w:val="00994051"/>
    <w:rsid w:val="00C432A8"/>
    <w:rsid w:val="00C71F2C"/>
    <w:rsid w:val="00F03200"/>
    <w:rsid w:val="00F47AAA"/>
    <w:rsid w:val="00F6207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05CD3267A29A4C9749AD889A9BF17A" ma:contentTypeVersion="16" ma:contentTypeDescription="Create a new document." ma:contentTypeScope="" ma:versionID="53e07213a44589e271bc3972aac6a67d">
  <xsd:schema xmlns:xsd="http://www.w3.org/2001/XMLSchema" xmlns:xs="http://www.w3.org/2001/XMLSchema" xmlns:p="http://schemas.microsoft.com/office/2006/metadata/properties" xmlns:ns2="8ca8c1de-4cf7-4009-a52f-d7fb0813685c" xmlns:ns3="f524d7da-d0bf-4892-8ff5-163197a2aa7e" targetNamespace="http://schemas.microsoft.com/office/2006/metadata/properties" ma:root="true" ma:fieldsID="761274be3d7a16af5114b82d5c838b22" ns2:_="" ns3:_="">
    <xsd:import namespace="8ca8c1de-4cf7-4009-a52f-d7fb0813685c"/>
    <xsd:import namespace="f524d7da-d0bf-4892-8ff5-163197a2aa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Cancell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8c1de-4cf7-4009-a52f-d7fb08136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Cancelled" ma:index="22" nillable="true" ma:displayName="Cancelled" ma:format="Dropdown" ma:internalName="Cancelled">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4d7da-d0bf-4892-8ff5-163197a2aa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9066230-b9d9-4b05-ab8a-1391a486cd96}" ma:internalName="TaxCatchAll" ma:showField="CatchAllData" ma:web="f524d7da-d0bf-4892-8ff5-163197a2a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ldhcfnlmFzEI1L9xWXaSdPmJnsw==">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a8c1de-4cf7-4009-a52f-d7fb0813685c">
      <Terms xmlns="http://schemas.microsoft.com/office/infopath/2007/PartnerControls"/>
    </lcf76f155ced4ddcb4097134ff3c332f>
    <TaxCatchAll xmlns="f524d7da-d0bf-4892-8ff5-163197a2aa7e" xsi:nil="true"/>
    <Cancelled xmlns="8ca8c1de-4cf7-4009-a52f-d7fb0813685c" xsi:nil="true"/>
  </documentManagement>
</p:properties>
</file>

<file path=customXml/itemProps1.xml><?xml version="1.0" encoding="utf-8"?>
<ds:datastoreItem xmlns:ds="http://schemas.openxmlformats.org/officeDocument/2006/customXml" ds:itemID="{1DCB90FD-718C-44C7-BEAB-CEA15FC9DE9A}">
  <ds:schemaRefs>
    <ds:schemaRef ds:uri="http://schemas.microsoft.com/sharepoint/v3/contenttype/forms"/>
  </ds:schemaRefs>
</ds:datastoreItem>
</file>

<file path=customXml/itemProps2.xml><?xml version="1.0" encoding="utf-8"?>
<ds:datastoreItem xmlns:ds="http://schemas.openxmlformats.org/officeDocument/2006/customXml" ds:itemID="{838E9129-9C53-4668-A44D-8FC4EE761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8c1de-4cf7-4009-a52f-d7fb0813685c"/>
    <ds:schemaRef ds:uri="f524d7da-d0bf-4892-8ff5-163197a2a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306830D-4EC0-48FE-BB23-89E942F8443E}">
  <ds:schemaRefs>
    <ds:schemaRef ds:uri="http://schemas.microsoft.com/office/2006/metadata/properties"/>
    <ds:schemaRef ds:uri="http://schemas.microsoft.com/office/infopath/2007/PartnerControls"/>
    <ds:schemaRef ds:uri="8ca8c1de-4cf7-4009-a52f-d7fb0813685c"/>
    <ds:schemaRef ds:uri="f524d7da-d0bf-4892-8ff5-163197a2aa7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7009</Words>
  <Characters>37151</Characters>
  <Application>Microsoft Office Word</Application>
  <DocSecurity>0</DocSecurity>
  <Lines>309</Lines>
  <Paragraphs>88</Paragraphs>
  <ScaleCrop>false</ScaleCrop>
  <Company/>
  <LinksUpToDate>false</LinksUpToDate>
  <CharactersWithSpaces>44072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ekujanpa</dc:creator>
  <cp:keywords/>
  <cp:lastModifiedBy>Anders Knutsson</cp:lastModifiedBy>
  <cp:revision>2</cp:revision>
  <dcterms:created xsi:type="dcterms:W3CDTF">2026-03-28T16:47:00Z</dcterms:created>
  <dcterms:modified xsi:type="dcterms:W3CDTF">2026-03-28T16:47:00Z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for Office 365</vt:lpwstr>
  </property>
  <property fmtid="{D5CDD505-2E9C-101B-9397-08002B2CF9AE}" pid="4" name="LastSaved">
    <vt:filetime>2021-05-04T00:00:00Z</vt:filetime>
  </property>
  <property fmtid="{D5CDD505-2E9C-101B-9397-08002B2CF9AE}" pid="5" name="ContentTypeId">
    <vt:lpwstr>0x010100DF05CD3267A29A4C9749AD889A9BF17A</vt:lpwstr>
  </property>
  <property fmtid="{D5CDD505-2E9C-101B-9397-08002B2CF9AE}" pid="6" name="MediaServiceImageTags">
    <vt:lpwstr/>
  </property>
</Properties>
</file>